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48" w:rsidRDefault="00FA2A48" w:rsidP="00FA2A48">
      <w:pPr>
        <w:jc w:val="center"/>
        <w:outlineLvl w:val="0"/>
        <w:rPr>
          <w:rFonts w:ascii="Times New Roman" w:eastAsia="Times New Roman" w:hAnsi="Times New Roman" w:cs="Times New Roman"/>
          <w:b/>
          <w:sz w:val="28"/>
          <w:szCs w:val="28"/>
          <w:lang w:eastAsia="ru-RU"/>
        </w:rPr>
      </w:pPr>
      <w:r w:rsidRPr="00F0778C">
        <w:rPr>
          <w:rFonts w:ascii="Times New Roman" w:eastAsia="Times New Roman" w:hAnsi="Times New Roman" w:cs="Times New Roman"/>
          <w:b/>
          <w:sz w:val="28"/>
          <w:szCs w:val="28"/>
          <w:lang w:eastAsia="ru-RU"/>
        </w:rPr>
        <w:t>Консультация для родителей «Воспитание добротой»</w:t>
      </w:r>
    </w:p>
    <w:p w:rsidR="00FA2A48" w:rsidRDefault="00FA2A48" w:rsidP="00FA2A48">
      <w:pPr>
        <w:jc w:val="right"/>
        <w:outlineLvl w:val="0"/>
        <w:rPr>
          <w:rFonts w:ascii="Times New Roman" w:eastAsia="Times New Roman" w:hAnsi="Times New Roman" w:cs="Times New Roman"/>
          <w:sz w:val="28"/>
          <w:szCs w:val="28"/>
          <w:lang w:eastAsia="ru-RU"/>
        </w:rPr>
      </w:pPr>
      <w:r w:rsidRPr="00FA2A48">
        <w:rPr>
          <w:rFonts w:ascii="Times New Roman" w:eastAsia="Times New Roman" w:hAnsi="Times New Roman" w:cs="Times New Roman"/>
          <w:sz w:val="28"/>
          <w:szCs w:val="28"/>
          <w:lang w:eastAsia="ru-RU"/>
        </w:rPr>
        <w:t xml:space="preserve">Подобрала </w:t>
      </w:r>
      <w:r>
        <w:rPr>
          <w:rFonts w:ascii="Times New Roman" w:eastAsia="Times New Roman" w:hAnsi="Times New Roman" w:cs="Times New Roman"/>
          <w:sz w:val="28"/>
          <w:szCs w:val="28"/>
          <w:lang w:eastAsia="ru-RU"/>
        </w:rPr>
        <w:t xml:space="preserve">материал </w:t>
      </w:r>
      <w:r w:rsidRPr="00FA2A48">
        <w:rPr>
          <w:rFonts w:ascii="Times New Roman" w:eastAsia="Times New Roman" w:hAnsi="Times New Roman" w:cs="Times New Roman"/>
          <w:sz w:val="28"/>
          <w:szCs w:val="28"/>
          <w:lang w:eastAsia="ru-RU"/>
        </w:rPr>
        <w:t>воспитатель Масленникова Л.С.</w:t>
      </w:r>
    </w:p>
    <w:p w:rsidR="00FA2A48" w:rsidRPr="00F0778C" w:rsidRDefault="00FA2A48" w:rsidP="00F2307A">
      <w:pPr>
        <w:outlineLvl w:val="0"/>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3175</wp:posOffset>
            </wp:positionV>
            <wp:extent cx="2552700" cy="1807845"/>
            <wp:effectExtent l="0" t="0" r="0" b="1905"/>
            <wp:wrapTight wrapText="bothSides">
              <wp:wrapPolygon edited="0">
                <wp:start x="0" y="0"/>
                <wp:lineTo x="0" y="21395"/>
                <wp:lineTo x="21439" y="21395"/>
                <wp:lineTo x="21439" y="0"/>
                <wp:lineTo x="0" y="0"/>
              </wp:wrapPolygon>
            </wp:wrapTight>
            <wp:docPr id="1" name="Рисунок 1" descr="http://img0.liveinternet.ru/images/foto/c/1/apps/4/980/498034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liveinternet.ru/images/foto/c/1/apps/4/980/4980342_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807845"/>
                    </a:xfrm>
                    <a:prstGeom prst="rect">
                      <a:avLst/>
                    </a:prstGeom>
                    <a:noFill/>
                    <a:ln>
                      <a:noFill/>
                    </a:ln>
                  </pic:spPr>
                </pic:pic>
              </a:graphicData>
            </a:graphic>
          </wp:anchor>
        </w:drawing>
      </w:r>
    </w:p>
    <w:p w:rsidR="00FA2A48" w:rsidRPr="00F0778C" w:rsidRDefault="00FA2A48" w:rsidP="00FA2A48">
      <w:pPr>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b/>
          <w:sz w:val="28"/>
          <w:szCs w:val="28"/>
          <w:lang w:eastAsia="ru-RU"/>
        </w:rPr>
        <w:t>Доброта</w:t>
      </w:r>
      <w:r w:rsidRPr="00F0778C">
        <w:rPr>
          <w:rFonts w:ascii="Times New Roman" w:eastAsia="Times New Roman" w:hAnsi="Times New Roman" w:cs="Times New Roman"/>
          <w:sz w:val="28"/>
          <w:szCs w:val="28"/>
          <w:lang w:eastAsia="ru-RU"/>
        </w:rPr>
        <w:t xml:space="preserve"> – это очень сложное и многогранное качество личности. В книге выделено семь основных «ступеней» доброты.</w:t>
      </w:r>
    </w:p>
    <w:p w:rsidR="00FA2A48" w:rsidRPr="00F0778C" w:rsidRDefault="00FA2A48" w:rsidP="00FA2A48">
      <w:pPr>
        <w:jc w:val="both"/>
        <w:outlineLvl w:val="0"/>
        <w:rPr>
          <w:rFonts w:ascii="Times New Roman" w:eastAsia="Times New Roman" w:hAnsi="Times New Roman" w:cs="Times New Roman"/>
          <w:sz w:val="28"/>
          <w:szCs w:val="28"/>
          <w:lang w:eastAsia="ru-RU"/>
        </w:rPr>
      </w:pPr>
      <w:r w:rsidRPr="00F0778C">
        <w:rPr>
          <w:rFonts w:ascii="Times New Roman" w:eastAsia="Times New Roman" w:hAnsi="Times New Roman" w:cs="Times New Roman"/>
          <w:b/>
          <w:sz w:val="28"/>
          <w:szCs w:val="28"/>
          <w:lang w:eastAsia="ru-RU"/>
        </w:rPr>
        <w:t>Дружелюбие</w:t>
      </w:r>
      <w:r w:rsidRPr="00F0778C">
        <w:rPr>
          <w:rFonts w:ascii="Times New Roman" w:eastAsia="Times New Roman" w:hAnsi="Times New Roman" w:cs="Times New Roman"/>
          <w:sz w:val="28"/>
          <w:szCs w:val="28"/>
          <w:lang w:eastAsia="ru-RU"/>
        </w:rPr>
        <w:t xml:space="preserve"> – открытое и доверительное отношение к людям.</w:t>
      </w:r>
    </w:p>
    <w:p w:rsidR="00FA2A48" w:rsidRPr="00F0778C" w:rsidRDefault="00FA2A48" w:rsidP="00FA2A48">
      <w:pPr>
        <w:jc w:val="both"/>
        <w:outlineLvl w:val="0"/>
        <w:rPr>
          <w:rFonts w:ascii="Times New Roman" w:eastAsia="Times New Roman" w:hAnsi="Times New Roman" w:cs="Times New Roman"/>
          <w:sz w:val="28"/>
          <w:szCs w:val="28"/>
          <w:lang w:eastAsia="ru-RU"/>
        </w:rPr>
      </w:pPr>
      <w:r w:rsidRPr="00F0778C">
        <w:rPr>
          <w:rFonts w:ascii="Times New Roman" w:eastAsia="Times New Roman" w:hAnsi="Times New Roman" w:cs="Times New Roman"/>
          <w:b/>
          <w:sz w:val="28"/>
          <w:szCs w:val="28"/>
          <w:lang w:eastAsia="ru-RU"/>
        </w:rPr>
        <w:t>Честность</w:t>
      </w:r>
      <w:r w:rsidRPr="00F0778C">
        <w:rPr>
          <w:rFonts w:ascii="Times New Roman" w:eastAsia="Times New Roman" w:hAnsi="Times New Roman" w:cs="Times New Roman"/>
          <w:sz w:val="28"/>
          <w:szCs w:val="28"/>
          <w:lang w:eastAsia="ru-RU"/>
        </w:rPr>
        <w:t xml:space="preserve"> – искренность и правдивость в поступках и мыслях.</w:t>
      </w:r>
      <w:bookmarkStart w:id="0" w:name="_GoBack"/>
      <w:bookmarkEnd w:id="0"/>
    </w:p>
    <w:p w:rsidR="00FA2A48" w:rsidRPr="00F0778C" w:rsidRDefault="00FA2A48" w:rsidP="00FA2A48">
      <w:pPr>
        <w:jc w:val="both"/>
        <w:outlineLvl w:val="0"/>
        <w:rPr>
          <w:rFonts w:ascii="Times New Roman" w:eastAsia="Times New Roman" w:hAnsi="Times New Roman" w:cs="Times New Roman"/>
          <w:sz w:val="28"/>
          <w:szCs w:val="28"/>
          <w:lang w:eastAsia="ru-RU"/>
        </w:rPr>
      </w:pPr>
      <w:r w:rsidRPr="00F0778C">
        <w:rPr>
          <w:rFonts w:ascii="Times New Roman" w:eastAsia="Times New Roman" w:hAnsi="Times New Roman" w:cs="Times New Roman"/>
          <w:b/>
          <w:sz w:val="28"/>
          <w:szCs w:val="28"/>
          <w:lang w:eastAsia="ru-RU"/>
        </w:rPr>
        <w:t>Отзывчивость</w:t>
      </w:r>
      <w:r w:rsidRPr="00F0778C">
        <w:rPr>
          <w:rFonts w:ascii="Times New Roman" w:eastAsia="Times New Roman" w:hAnsi="Times New Roman" w:cs="Times New Roman"/>
          <w:sz w:val="28"/>
          <w:szCs w:val="28"/>
          <w:lang w:eastAsia="ru-RU"/>
        </w:rPr>
        <w:t xml:space="preserve"> – готовность помогать другим людям.</w:t>
      </w:r>
    </w:p>
    <w:p w:rsidR="00FA2A48" w:rsidRPr="00F0778C" w:rsidRDefault="00FA2A48" w:rsidP="00FA2A48">
      <w:pPr>
        <w:jc w:val="both"/>
        <w:outlineLvl w:val="0"/>
        <w:rPr>
          <w:rFonts w:ascii="Times New Roman" w:eastAsia="Times New Roman" w:hAnsi="Times New Roman" w:cs="Times New Roman"/>
          <w:sz w:val="28"/>
          <w:szCs w:val="28"/>
          <w:lang w:eastAsia="ru-RU"/>
        </w:rPr>
      </w:pPr>
      <w:r w:rsidRPr="00F0778C">
        <w:rPr>
          <w:rFonts w:ascii="Times New Roman" w:eastAsia="Times New Roman" w:hAnsi="Times New Roman" w:cs="Times New Roman"/>
          <w:b/>
          <w:sz w:val="28"/>
          <w:szCs w:val="28"/>
          <w:lang w:eastAsia="ru-RU"/>
        </w:rPr>
        <w:t>Совесть</w:t>
      </w:r>
      <w:r w:rsidRPr="00F0778C">
        <w:rPr>
          <w:rFonts w:ascii="Times New Roman" w:eastAsia="Times New Roman" w:hAnsi="Times New Roman" w:cs="Times New Roman"/>
          <w:sz w:val="28"/>
          <w:szCs w:val="28"/>
          <w:lang w:eastAsia="ru-RU"/>
        </w:rPr>
        <w:t xml:space="preserve"> – нравственная ответственность за свои поступки.</w:t>
      </w:r>
    </w:p>
    <w:p w:rsidR="00FA2A48" w:rsidRPr="00F0778C" w:rsidRDefault="00FA2A48" w:rsidP="00FA2A48">
      <w:pPr>
        <w:jc w:val="both"/>
        <w:outlineLvl w:val="0"/>
        <w:rPr>
          <w:rFonts w:ascii="Times New Roman" w:eastAsia="Times New Roman" w:hAnsi="Times New Roman" w:cs="Times New Roman"/>
          <w:sz w:val="28"/>
          <w:szCs w:val="28"/>
          <w:lang w:eastAsia="ru-RU"/>
        </w:rPr>
      </w:pPr>
      <w:r w:rsidRPr="00F0778C">
        <w:rPr>
          <w:rFonts w:ascii="Times New Roman" w:eastAsia="Times New Roman" w:hAnsi="Times New Roman" w:cs="Times New Roman"/>
          <w:b/>
          <w:sz w:val="28"/>
          <w:szCs w:val="28"/>
          <w:lang w:eastAsia="ru-RU"/>
        </w:rPr>
        <w:t>Сострадание</w:t>
      </w:r>
      <w:r w:rsidRPr="00F0778C">
        <w:rPr>
          <w:rFonts w:ascii="Times New Roman" w:eastAsia="Times New Roman" w:hAnsi="Times New Roman" w:cs="Times New Roman"/>
          <w:sz w:val="28"/>
          <w:szCs w:val="28"/>
          <w:lang w:eastAsia="ru-RU"/>
        </w:rPr>
        <w:t xml:space="preserve"> – сочувствие, сопереживание, умение чувствовать чужую боль.</w:t>
      </w:r>
    </w:p>
    <w:p w:rsidR="00FA2A48" w:rsidRPr="00F0778C" w:rsidRDefault="00FA2A48" w:rsidP="00FA2A48">
      <w:pPr>
        <w:jc w:val="both"/>
        <w:outlineLvl w:val="0"/>
        <w:rPr>
          <w:rFonts w:ascii="Times New Roman" w:eastAsia="Times New Roman" w:hAnsi="Times New Roman" w:cs="Times New Roman"/>
          <w:sz w:val="28"/>
          <w:szCs w:val="28"/>
          <w:lang w:eastAsia="ru-RU"/>
        </w:rPr>
      </w:pPr>
      <w:r w:rsidRPr="00F0778C">
        <w:rPr>
          <w:rFonts w:ascii="Times New Roman" w:eastAsia="Times New Roman" w:hAnsi="Times New Roman" w:cs="Times New Roman"/>
          <w:b/>
          <w:sz w:val="28"/>
          <w:szCs w:val="28"/>
          <w:lang w:eastAsia="ru-RU"/>
        </w:rPr>
        <w:t xml:space="preserve">Благородство </w:t>
      </w:r>
      <w:r w:rsidRPr="00F0778C">
        <w:rPr>
          <w:rFonts w:ascii="Times New Roman" w:eastAsia="Times New Roman" w:hAnsi="Times New Roman" w:cs="Times New Roman"/>
          <w:sz w:val="28"/>
          <w:szCs w:val="28"/>
          <w:lang w:eastAsia="ru-RU"/>
        </w:rPr>
        <w:t>– высокая нравственность, самоотверженность.</w:t>
      </w:r>
    </w:p>
    <w:p w:rsidR="00FA2A48" w:rsidRPr="00F0778C" w:rsidRDefault="00FA2A48" w:rsidP="00FA2A48">
      <w:pPr>
        <w:jc w:val="both"/>
        <w:outlineLvl w:val="0"/>
        <w:rPr>
          <w:rFonts w:ascii="Times New Roman" w:eastAsia="Times New Roman" w:hAnsi="Times New Roman" w:cs="Times New Roman"/>
          <w:sz w:val="28"/>
          <w:szCs w:val="28"/>
          <w:lang w:eastAsia="ru-RU"/>
        </w:rPr>
      </w:pPr>
      <w:r w:rsidRPr="00F0778C">
        <w:rPr>
          <w:rFonts w:ascii="Times New Roman" w:eastAsia="Times New Roman" w:hAnsi="Times New Roman" w:cs="Times New Roman"/>
          <w:b/>
          <w:sz w:val="28"/>
          <w:szCs w:val="28"/>
          <w:lang w:eastAsia="ru-RU"/>
        </w:rPr>
        <w:t>Любовь</w:t>
      </w:r>
      <w:r w:rsidRPr="00F0778C">
        <w:rPr>
          <w:rFonts w:ascii="Times New Roman" w:eastAsia="Times New Roman" w:hAnsi="Times New Roman" w:cs="Times New Roman"/>
          <w:sz w:val="28"/>
          <w:szCs w:val="28"/>
          <w:lang w:eastAsia="ru-RU"/>
        </w:rPr>
        <w:t xml:space="preserve"> – глубокое сердечное чувство, высшая степень положительного отношения.</w:t>
      </w:r>
    </w:p>
    <w:p w:rsidR="00FA2A48" w:rsidRPr="00F0778C"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FA2A48" w:rsidRPr="00F0778C"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FA2A48" w:rsidRPr="00F0778C"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FA2A48"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lastRenderedPageBreak/>
        <w:t>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FA2A48" w:rsidRPr="00F0778C" w:rsidRDefault="00FA2A48" w:rsidP="00F2307A">
      <w:pPr>
        <w:spacing w:after="0"/>
        <w:ind w:firstLine="708"/>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453390</wp:posOffset>
            </wp:positionH>
            <wp:positionV relativeFrom="paragraph">
              <wp:posOffset>-4445</wp:posOffset>
            </wp:positionV>
            <wp:extent cx="2303780" cy="1663065"/>
            <wp:effectExtent l="0" t="0" r="1270" b="0"/>
            <wp:wrapTight wrapText="bothSides">
              <wp:wrapPolygon edited="0">
                <wp:start x="0" y="0"/>
                <wp:lineTo x="0" y="21278"/>
                <wp:lineTo x="21433" y="21278"/>
                <wp:lineTo x="21433" y="0"/>
                <wp:lineTo x="0" y="0"/>
              </wp:wrapPolygon>
            </wp:wrapTight>
            <wp:docPr id="3" name="Рисунок 3" descr="http://img1.liveinternet.ru/images/foto/c/1/apps/4/980/4980413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liveinternet.ru/images/foto/c/1/apps/4/980/4980413_3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3780" cy="1663065"/>
                    </a:xfrm>
                    <a:prstGeom prst="rect">
                      <a:avLst/>
                    </a:prstGeom>
                    <a:noFill/>
                    <a:ln>
                      <a:noFill/>
                    </a:ln>
                  </pic:spPr>
                </pic:pic>
              </a:graphicData>
            </a:graphic>
          </wp:anchor>
        </w:drawing>
      </w:r>
      <w:r w:rsidRPr="00F0778C">
        <w:rPr>
          <w:rFonts w:ascii="Times New Roman" w:eastAsia="Times New Roman" w:hAnsi="Times New Roman" w:cs="Times New Roman"/>
          <w:sz w:val="28"/>
          <w:szCs w:val="28"/>
          <w:lang w:eastAsia="ru-RU"/>
        </w:rPr>
        <w:t>Общаясь с ребенком, не забывайте подавать ему примеры доброты.</w:t>
      </w:r>
    </w:p>
    <w:p w:rsidR="00FA2A48" w:rsidRPr="00F0778C"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Далеко не все родители понимают, что воспитание доброты начинается с поощрения за хороший поступок. 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FA2A48"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FA2A48" w:rsidRPr="00F0778C" w:rsidRDefault="00FA2A48" w:rsidP="00F2307A">
      <w:pPr>
        <w:spacing w:after="0"/>
        <w:ind w:firstLine="708"/>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simplePos x="0" y="0"/>
            <wp:positionH relativeFrom="column">
              <wp:posOffset>453390</wp:posOffset>
            </wp:positionH>
            <wp:positionV relativeFrom="paragraph">
              <wp:posOffset>-3810</wp:posOffset>
            </wp:positionV>
            <wp:extent cx="2375535" cy="1695450"/>
            <wp:effectExtent l="0" t="0" r="5715" b="0"/>
            <wp:wrapTight wrapText="bothSides">
              <wp:wrapPolygon edited="0">
                <wp:start x="0" y="0"/>
                <wp:lineTo x="0" y="21357"/>
                <wp:lineTo x="21479" y="21357"/>
                <wp:lineTo x="21479" y="0"/>
                <wp:lineTo x="0" y="0"/>
              </wp:wrapPolygon>
            </wp:wrapTight>
            <wp:docPr id="4" name="Рисунок 4" descr="http://img1.liveinternet.ru/images/foto/c/1/apps/4/980/4980417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liveinternet.ru/images/foto/c/1/apps/4/980/4980417_3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5535" cy="1695450"/>
                    </a:xfrm>
                    <a:prstGeom prst="rect">
                      <a:avLst/>
                    </a:prstGeom>
                    <a:noFill/>
                    <a:ln>
                      <a:noFill/>
                    </a:ln>
                  </pic:spPr>
                </pic:pic>
              </a:graphicData>
            </a:graphic>
          </wp:anchor>
        </w:drawing>
      </w:r>
      <w:r w:rsidRPr="00F0778C">
        <w:rPr>
          <w:rFonts w:ascii="Times New Roman" w:eastAsia="Times New Roman" w:hAnsi="Times New Roman" w:cs="Times New Roman"/>
          <w:sz w:val="28"/>
          <w:szCs w:val="28"/>
          <w:lang w:eastAsia="ru-RU"/>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FA2A48" w:rsidRPr="00F0778C"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FA2A48" w:rsidRPr="00F0778C"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 xml:space="preserve">Начинать воспитывать в детях такие, казалось бы, «старомодные», но необходимые для выживания в социуме качества, как доброта, </w:t>
      </w:r>
      <w:r w:rsidRPr="00F0778C">
        <w:rPr>
          <w:rFonts w:ascii="Times New Roman" w:eastAsia="Times New Roman" w:hAnsi="Times New Roman" w:cs="Times New Roman"/>
          <w:sz w:val="28"/>
          <w:szCs w:val="28"/>
          <w:lang w:eastAsia="ru-RU"/>
        </w:rPr>
        <w:lastRenderedPageBreak/>
        <w:t>взаимопомощь, уступчивость, нужно уже с самых ранних лет. Не стоит думать, что дети в возрасте до 3х лет мало что понимают и ничего не запоминают. Но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FA2A48" w:rsidRPr="00F0778C"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FA2A48" w:rsidRPr="00F0778C" w:rsidRDefault="00FA2A48" w:rsidP="00FA2A48">
      <w:pPr>
        <w:spacing w:after="0"/>
        <w:jc w:val="center"/>
        <w:outlineLvl w:val="0"/>
        <w:rPr>
          <w:rFonts w:ascii="Times New Roman" w:eastAsia="Times New Roman" w:hAnsi="Times New Roman" w:cs="Times New Roman"/>
          <w:b/>
          <w:sz w:val="28"/>
          <w:szCs w:val="28"/>
          <w:lang w:eastAsia="ru-RU"/>
        </w:rPr>
      </w:pPr>
      <w:r w:rsidRPr="00F0778C">
        <w:rPr>
          <w:rFonts w:ascii="Times New Roman" w:eastAsia="Times New Roman" w:hAnsi="Times New Roman" w:cs="Times New Roman"/>
          <w:b/>
          <w:sz w:val="28"/>
          <w:szCs w:val="28"/>
          <w:lang w:eastAsia="ru-RU"/>
        </w:rPr>
        <w:t>Как поощрять, или наказывать ребенка</w:t>
      </w:r>
    </w:p>
    <w:p w:rsidR="00FA2A48" w:rsidRPr="00F0778C"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FA2A48" w:rsidRPr="00F0778C" w:rsidRDefault="00FA2A48" w:rsidP="00FA2A48">
      <w:pPr>
        <w:spacing w:after="0"/>
        <w:ind w:firstLine="708"/>
        <w:jc w:val="both"/>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Если же ваш р</w:t>
      </w:r>
      <w:r>
        <w:rPr>
          <w:rFonts w:ascii="Times New Roman" w:eastAsia="Times New Roman" w:hAnsi="Times New Roman" w:cs="Times New Roman"/>
          <w:sz w:val="28"/>
          <w:szCs w:val="28"/>
          <w:lang w:eastAsia="ru-RU"/>
        </w:rPr>
        <w:t>ебенок совершил какую-то нехороший поступок</w:t>
      </w:r>
      <w:r w:rsidRPr="00F0778C">
        <w:rPr>
          <w:rFonts w:ascii="Times New Roman" w:eastAsia="Times New Roman" w:hAnsi="Times New Roman" w:cs="Times New Roman"/>
          <w:sz w:val="28"/>
          <w:szCs w:val="28"/>
          <w:lang w:eastAsia="ru-RU"/>
        </w:rPr>
        <w:t xml:space="preserve"> (ударил дворовую кошку, вырвал с корнем ни в чем неповинный цветок), поговорите с ним, как с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w:t>
      </w:r>
    </w:p>
    <w:p w:rsidR="00FA2A48" w:rsidRPr="00F0778C" w:rsidRDefault="00FA2A48" w:rsidP="00FA2A48">
      <w:pPr>
        <w:spacing w:after="0"/>
        <w:jc w:val="both"/>
        <w:outlineLvl w:val="0"/>
        <w:rPr>
          <w:rFonts w:ascii="Times New Roman" w:eastAsia="Times New Roman" w:hAnsi="Times New Roman" w:cs="Times New Roman"/>
          <w:sz w:val="28"/>
          <w:szCs w:val="28"/>
          <w:lang w:eastAsia="ru-RU"/>
        </w:rPr>
      </w:pPr>
      <w:r w:rsidRPr="00F0778C">
        <w:rPr>
          <w:rFonts w:ascii="Times New Roman" w:eastAsia="Times New Roman" w:hAnsi="Times New Roman" w:cs="Times New Roman"/>
          <w:sz w:val="28"/>
          <w:szCs w:val="28"/>
          <w:lang w:eastAsia="ru-RU"/>
        </w:rPr>
        <w:t>Наказывая, подумай!? Зачем?!</w:t>
      </w:r>
    </w:p>
    <w:p w:rsidR="00FA2A48" w:rsidRPr="00F0778C" w:rsidRDefault="00FA2A48" w:rsidP="00FA2A48">
      <w:pPr>
        <w:spacing w:after="0"/>
        <w:jc w:val="both"/>
        <w:rPr>
          <w:rFonts w:ascii="Times New Roman" w:eastAsia="Times New Roman" w:hAnsi="Times New Roman" w:cs="Times New Roman"/>
          <w:i/>
          <w:sz w:val="28"/>
          <w:szCs w:val="28"/>
          <w:lang w:eastAsia="ru-RU"/>
        </w:rPr>
      </w:pPr>
      <w:r w:rsidRPr="00F0778C">
        <w:rPr>
          <w:rFonts w:ascii="Times New Roman" w:eastAsia="Times New Roman" w:hAnsi="Times New Roman" w:cs="Times New Roman"/>
          <w:i/>
          <w:sz w:val="28"/>
          <w:szCs w:val="28"/>
          <w:lang w:eastAsia="ru-RU"/>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Есть в жизни вещи, которые никогда не выйдут из моды и одна из них -  это хорошие манеры. Прививать их необходимо с самого раннего детства, так сказать, чтоб дети впитывали правила этикета с молоком матери. Тогда ребёнку, впоследствии, будет легче адаптироваться в социуме.</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b/>
          <w:bCs/>
          <w:i/>
          <w:iCs/>
          <w:color w:val="000000"/>
          <w:sz w:val="28"/>
          <w:szCs w:val="28"/>
          <w:lang w:eastAsia="ru-RU"/>
        </w:rPr>
        <w:t>«ДЕТИ ЗЕРКАЛО СВОИХ РОДИТЕЛЕЙ»</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 деле прививания хороших манер следует начать с себя, так как именно Вы являетесь для ребёнка примером для подражания. Недаром существует пословица: «Яблоко от яблони далеко не падает».</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Своим ежедневным примером родители воспитывают у подрастающего поколения вежливость, внимательность и заботу к окружающим. Такие повседневные примеры, как уступить место в общественном транспорте женщине или пожилому человеку, слова благодарности, слова приветствия  станут ярчайшими примерами для ребёнка.</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lastRenderedPageBreak/>
        <w:t xml:space="preserve">    </w:t>
      </w:r>
      <w:proofErr w:type="gramStart"/>
      <w:r w:rsidRPr="00F0778C">
        <w:rPr>
          <w:rFonts w:ascii="Times New Roman" w:eastAsia="Times New Roman" w:hAnsi="Times New Roman" w:cs="Times New Roman"/>
          <w:color w:val="000000"/>
          <w:sz w:val="28"/>
          <w:szCs w:val="28"/>
          <w:lang w:eastAsia="ru-RU"/>
        </w:rPr>
        <w:t>Пусть в Вашей повседневной жизни всегда присутствуют такие слова, как: спасибо, благодарю; будьте добры, пожалуйста; добро</w:t>
      </w:r>
      <w:r w:rsidR="00A158A2">
        <w:rPr>
          <w:rFonts w:ascii="Times New Roman" w:eastAsia="Times New Roman" w:hAnsi="Times New Roman" w:cs="Times New Roman"/>
          <w:color w:val="000000"/>
          <w:sz w:val="28"/>
          <w:szCs w:val="28"/>
          <w:lang w:eastAsia="ru-RU"/>
        </w:rPr>
        <w:t xml:space="preserve">е утро, </w:t>
      </w:r>
      <w:r w:rsidRPr="00F0778C">
        <w:rPr>
          <w:rFonts w:ascii="Times New Roman" w:eastAsia="Times New Roman" w:hAnsi="Times New Roman" w:cs="Times New Roman"/>
          <w:color w:val="000000"/>
          <w:sz w:val="28"/>
          <w:szCs w:val="28"/>
          <w:lang w:eastAsia="ru-RU"/>
        </w:rPr>
        <w:t xml:space="preserve"> спокойной ночи; здравствуйте, до свидания  и т.д.</w:t>
      </w:r>
      <w:proofErr w:type="gramEnd"/>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Для каждого возраста приняты свои нормы этикета и отсюда следуют определённые для этого возраста задачи по привитию этикета у ребёнка:</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b/>
          <w:bCs/>
          <w:color w:val="000000"/>
          <w:sz w:val="28"/>
          <w:szCs w:val="28"/>
          <w:lang w:eastAsia="ru-RU"/>
        </w:rPr>
        <w:t>Младший дошкольный возраст (3-4 года):</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 совместной деятельности с взрослым, в играх учить детей элементарным нормам поведения;</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прививать детям основы таких моральных качеств как доброта, чуткость, милосердие;</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воспитывать чувство симпатии к сверстникам и взрослым, учить отрицательно, относиться к грубости и жадности;</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учить вступать в общение с взрослыми, отвечать на вопросы, выполнять просьбы взрослых;</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приучать следить за своим внешним видом; учить при помощи взрослого приводить себя в порядок, формировать навыки пользования индивидуальными предметами;</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воспитывать умение получать удовольствие от добрых действий;</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продолжать формировать элементарные представления о том, что хорошо, что плохо, учить оценивать хорошие и плохие поступки;</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словесно поощрять использование в речи “вежливых” слов;</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обращаться к взрослым по имени и отчеству, называть на “Вы”;</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-воспитывать умение играть рядом и в подгруппах;</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учить детей обращать внимание на эмоциональное состояние окружающих, проявлять сочувствие, оказывать элементарную помощь;</w:t>
      </w:r>
    </w:p>
    <w:p w:rsidR="00FA2A48" w:rsidRPr="00F0778C" w:rsidRDefault="00FA2A48" w:rsidP="00FA2A48">
      <w:pPr>
        <w:spacing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формировать навыки поведения за </w:t>
      </w:r>
      <w:hyperlink r:id="rId9" w:tgtFrame="_blank" w:history="1">
        <w:r w:rsidRPr="00F0778C">
          <w:rPr>
            <w:rFonts w:ascii="Times New Roman" w:eastAsia="Times New Roman" w:hAnsi="Times New Roman" w:cs="Times New Roman"/>
            <w:b/>
            <w:bCs/>
            <w:color w:val="000000"/>
            <w:sz w:val="28"/>
            <w:szCs w:val="28"/>
            <w:u w:val="single"/>
            <w:lang w:eastAsia="ru-RU"/>
          </w:rPr>
          <w:t>столом</w:t>
        </w:r>
      </w:hyperlink>
      <w:r w:rsidRPr="00F0778C">
        <w:rPr>
          <w:rFonts w:ascii="Times New Roman" w:eastAsia="Times New Roman" w:hAnsi="Times New Roman" w:cs="Times New Roman"/>
          <w:color w:val="000000"/>
          <w:sz w:val="28"/>
          <w:szCs w:val="28"/>
          <w:lang w:eastAsia="ru-RU"/>
        </w:rPr>
        <w:t>.</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b/>
          <w:bCs/>
          <w:color w:val="000000"/>
          <w:sz w:val="28"/>
          <w:szCs w:val="28"/>
          <w:lang w:eastAsia="ru-RU"/>
        </w:rPr>
        <w:t>Средний дошкольный возраст (4-5 лет):</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формировать умение управлять своим поведением, оценивать свои поступки и поступки сверстников, определять мотивы поступков;</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совершенствовать навыки вежливого обращения детей к взрослым, продолжать работу по формированию доброжелательного отношения между детьми;</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формировать представления о добре, дружбе, справедливости, правдивости, смелости;</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напомнить о необходимости здороваться, прощаться, не вмешиваться в разговор взрослых, вежливо выражать свою просьбу, благодарить за оказанную услугу;</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способствовать формированию личного отношения ребенка к соблюдению моральных норм, развитию индивидуальных качеств личности: скромности, отзывчивости, желанию быть справедливым, сильным и смелым, сопереживанию и милосердию;</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воспитывать у детей опрятность, привычку следить за своим внешним видом;</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lastRenderedPageBreak/>
        <w:t>- закрепить навыки бережного отношения к вещам;</w:t>
      </w:r>
    </w:p>
    <w:p w:rsidR="00FA2A48" w:rsidRPr="00F0778C" w:rsidRDefault="00FA2A48" w:rsidP="00FA2A48">
      <w:pPr>
        <w:spacing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совершенствовать навыки аккуратного приема пищи, закреплять правила поведения за </w:t>
      </w:r>
      <w:hyperlink r:id="rId10" w:tgtFrame="_blank" w:history="1">
        <w:r w:rsidRPr="00F0778C">
          <w:rPr>
            <w:rFonts w:ascii="Times New Roman" w:eastAsia="Times New Roman" w:hAnsi="Times New Roman" w:cs="Times New Roman"/>
            <w:b/>
            <w:bCs/>
            <w:color w:val="000000"/>
            <w:sz w:val="28"/>
            <w:szCs w:val="28"/>
            <w:u w:val="single"/>
            <w:lang w:eastAsia="ru-RU"/>
          </w:rPr>
          <w:t>столом</w:t>
        </w:r>
      </w:hyperlink>
      <w:r w:rsidRPr="00F0778C">
        <w:rPr>
          <w:rFonts w:ascii="Times New Roman" w:eastAsia="Times New Roman" w:hAnsi="Times New Roman" w:cs="Times New Roman"/>
          <w:color w:val="000000"/>
          <w:sz w:val="28"/>
          <w:szCs w:val="28"/>
          <w:lang w:eastAsia="ru-RU"/>
        </w:rPr>
        <w:t>;</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учить правилам общения, умению ласково обращаться с младшими, проявлять терпение, ласку; учить замечать состояние и настроение окружающих и правильно реагировать на него.</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b/>
          <w:bCs/>
          <w:color w:val="000000"/>
          <w:sz w:val="28"/>
          <w:szCs w:val="28"/>
          <w:lang w:eastAsia="ru-RU"/>
        </w:rPr>
        <w:t>Старший дошкольный возраст (5-7 лет):</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xml:space="preserve">- закреплять умения быть вежливыми в общении </w:t>
      </w:r>
      <w:proofErr w:type="gramStart"/>
      <w:r w:rsidRPr="00F0778C">
        <w:rPr>
          <w:rFonts w:ascii="Times New Roman" w:eastAsia="Times New Roman" w:hAnsi="Times New Roman" w:cs="Times New Roman"/>
          <w:color w:val="000000"/>
          <w:sz w:val="28"/>
          <w:szCs w:val="28"/>
          <w:lang w:eastAsia="ru-RU"/>
        </w:rPr>
        <w:t>со</w:t>
      </w:r>
      <w:proofErr w:type="gramEnd"/>
      <w:r w:rsidRPr="00F0778C">
        <w:rPr>
          <w:rFonts w:ascii="Times New Roman" w:eastAsia="Times New Roman" w:hAnsi="Times New Roman" w:cs="Times New Roman"/>
          <w:color w:val="000000"/>
          <w:sz w:val="28"/>
          <w:szCs w:val="28"/>
          <w:lang w:eastAsia="ru-RU"/>
        </w:rPr>
        <w:t xml:space="preserve"> взрослыми, во время беседы говорить приветливо, внятно, смотреть на собеседника, не прерывать разговор, не перебивать старших;</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xml:space="preserve">- продолжать обогащать словарь детей выражениями словесной вежливости, учить </w:t>
      </w:r>
      <w:proofErr w:type="gramStart"/>
      <w:r w:rsidRPr="00F0778C">
        <w:rPr>
          <w:rFonts w:ascii="Times New Roman" w:eastAsia="Times New Roman" w:hAnsi="Times New Roman" w:cs="Times New Roman"/>
          <w:color w:val="000000"/>
          <w:sz w:val="28"/>
          <w:szCs w:val="28"/>
          <w:lang w:eastAsia="ru-RU"/>
        </w:rPr>
        <w:t>самостоятельно</w:t>
      </w:r>
      <w:proofErr w:type="gramEnd"/>
      <w:r w:rsidRPr="00F0778C">
        <w:rPr>
          <w:rFonts w:ascii="Times New Roman" w:eastAsia="Times New Roman" w:hAnsi="Times New Roman" w:cs="Times New Roman"/>
          <w:color w:val="000000"/>
          <w:sz w:val="28"/>
          <w:szCs w:val="28"/>
          <w:lang w:eastAsia="ru-RU"/>
        </w:rPr>
        <w:t xml:space="preserve"> здороваться, прощаться, благодарить, просить извинения, использовать в обращении с близкими ласковые обороты;</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учить детей выполнять правила культуры поведения в общественных местах (на улице, в транспорте, в кинотеатре);</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учить с помощью взрослых и самостоятельно выбирать правильную линию поведения по отношению к людям разного возраста, проявлять уважение к старшим, чуткость к эмоциональному и физическому состоянию старших;</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воспитывать правила поведения в группе сверстников (быть дружелюбным, чутким, отзывчивым, справедливым); понимание того, что дружеские отношения сверстников к нему зависят от того, как ребенок обращается с другими;</w:t>
      </w:r>
    </w:p>
    <w:p w:rsidR="00FA2A48" w:rsidRPr="00F0778C" w:rsidRDefault="00FA2A48" w:rsidP="00FA2A48">
      <w:pPr>
        <w:spacing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воспитывать у мальчиков внимательное отношение к девочкам, учить подавать им </w:t>
      </w:r>
      <w:hyperlink r:id="rId11" w:tgtFrame="_blank" w:history="1">
        <w:r w:rsidRPr="00F0778C">
          <w:rPr>
            <w:rFonts w:ascii="Times New Roman" w:eastAsia="Times New Roman" w:hAnsi="Times New Roman" w:cs="Times New Roman"/>
            <w:b/>
            <w:bCs/>
            <w:color w:val="000000"/>
            <w:sz w:val="28"/>
            <w:szCs w:val="28"/>
            <w:u w:val="single"/>
            <w:lang w:eastAsia="ru-RU"/>
          </w:rPr>
          <w:t>стул</w:t>
        </w:r>
      </w:hyperlink>
      <w:r w:rsidRPr="00F0778C">
        <w:rPr>
          <w:rFonts w:ascii="Times New Roman" w:eastAsia="Times New Roman" w:hAnsi="Times New Roman" w:cs="Times New Roman"/>
          <w:color w:val="000000"/>
          <w:sz w:val="28"/>
          <w:szCs w:val="28"/>
          <w:lang w:eastAsia="ru-RU"/>
        </w:rPr>
        <w:t>, оказывать помощь в нужный момент, приглашать на танец и т.д.;</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воспитывать у девочек скромность, учить их проявлять заботу об окружающих, с благодарностью относиться к помощи и знакам внимания со стороны мальчиков;</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формировать умение оценивать свои поступки и поступки других людей;</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закреплять и углублять представления и практические умения детей в области гигиены (культура еды, умывания, ухода за одеждой);</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развивать волевые качества: умение ограничивать свои желания, преодолевать препятствия, подчиняться требованиям взрослых и выполнять установленные нормы поведения, в своих поступках следовать положительному примеру;</w:t>
      </w:r>
    </w:p>
    <w:p w:rsidR="00EB746B" w:rsidRDefault="00EB746B" w:rsidP="00FA2A48">
      <w:pPr>
        <w:spacing w:before="33" w:after="0" w:line="240" w:lineRule="auto"/>
        <w:jc w:val="both"/>
        <w:rPr>
          <w:rFonts w:ascii="Times New Roman" w:eastAsia="Times New Roman" w:hAnsi="Times New Roman" w:cs="Times New Roman"/>
          <w:b/>
          <w:bCs/>
          <w:color w:val="000000"/>
          <w:sz w:val="28"/>
          <w:szCs w:val="28"/>
          <w:lang w:eastAsia="ru-RU"/>
        </w:rPr>
      </w:pPr>
    </w:p>
    <w:p w:rsidR="00EB746B" w:rsidRDefault="00EB746B" w:rsidP="00FA2A48">
      <w:pPr>
        <w:spacing w:before="33" w:after="0" w:line="240" w:lineRule="auto"/>
        <w:jc w:val="both"/>
        <w:rPr>
          <w:rFonts w:ascii="Times New Roman" w:eastAsia="Times New Roman" w:hAnsi="Times New Roman" w:cs="Times New Roman"/>
          <w:b/>
          <w:bCs/>
          <w:color w:val="000000"/>
          <w:sz w:val="28"/>
          <w:szCs w:val="28"/>
          <w:lang w:eastAsia="ru-RU"/>
        </w:rPr>
      </w:pPr>
    </w:p>
    <w:p w:rsidR="00EB746B" w:rsidRDefault="00EB746B" w:rsidP="00FA2A48">
      <w:pPr>
        <w:spacing w:before="33" w:after="0" w:line="240" w:lineRule="auto"/>
        <w:jc w:val="both"/>
        <w:rPr>
          <w:rFonts w:ascii="Times New Roman" w:eastAsia="Times New Roman" w:hAnsi="Times New Roman" w:cs="Times New Roman"/>
          <w:b/>
          <w:bCs/>
          <w:color w:val="000000"/>
          <w:sz w:val="28"/>
          <w:szCs w:val="28"/>
          <w:lang w:eastAsia="ru-RU"/>
        </w:rPr>
      </w:pPr>
    </w:p>
    <w:p w:rsidR="00EB746B" w:rsidRDefault="00EB746B" w:rsidP="00FA2A48">
      <w:pPr>
        <w:spacing w:before="33" w:after="0" w:line="240" w:lineRule="auto"/>
        <w:jc w:val="both"/>
        <w:rPr>
          <w:rFonts w:ascii="Times New Roman" w:eastAsia="Times New Roman" w:hAnsi="Times New Roman" w:cs="Times New Roman"/>
          <w:b/>
          <w:bCs/>
          <w:color w:val="000000"/>
          <w:sz w:val="28"/>
          <w:szCs w:val="28"/>
          <w:lang w:eastAsia="ru-RU"/>
        </w:rPr>
      </w:pPr>
    </w:p>
    <w:p w:rsidR="00EB746B" w:rsidRDefault="00EB746B" w:rsidP="00FA2A48">
      <w:pPr>
        <w:spacing w:before="33" w:after="0" w:line="240" w:lineRule="auto"/>
        <w:jc w:val="both"/>
        <w:rPr>
          <w:rFonts w:ascii="Times New Roman" w:eastAsia="Times New Roman" w:hAnsi="Times New Roman" w:cs="Times New Roman"/>
          <w:b/>
          <w:bCs/>
          <w:color w:val="000000"/>
          <w:sz w:val="28"/>
          <w:szCs w:val="28"/>
          <w:lang w:eastAsia="ru-RU"/>
        </w:rPr>
      </w:pPr>
    </w:p>
    <w:p w:rsidR="00EB746B" w:rsidRDefault="00EB746B" w:rsidP="00FA2A48">
      <w:pPr>
        <w:spacing w:before="33" w:after="0" w:line="240" w:lineRule="auto"/>
        <w:jc w:val="both"/>
        <w:rPr>
          <w:rFonts w:ascii="Times New Roman" w:eastAsia="Times New Roman" w:hAnsi="Times New Roman" w:cs="Times New Roman"/>
          <w:b/>
          <w:bCs/>
          <w:color w:val="000000"/>
          <w:sz w:val="28"/>
          <w:szCs w:val="28"/>
          <w:lang w:eastAsia="ru-RU"/>
        </w:rPr>
      </w:pPr>
    </w:p>
    <w:p w:rsidR="00E0355E" w:rsidRDefault="00E0355E" w:rsidP="00EB746B">
      <w:pPr>
        <w:spacing w:before="33" w:after="0" w:line="240" w:lineRule="auto"/>
        <w:jc w:val="center"/>
        <w:rPr>
          <w:rFonts w:ascii="Times New Roman" w:eastAsia="Times New Roman" w:hAnsi="Times New Roman" w:cs="Times New Roman"/>
          <w:b/>
          <w:bCs/>
          <w:color w:val="000000"/>
          <w:sz w:val="28"/>
          <w:szCs w:val="28"/>
          <w:lang w:eastAsia="ru-RU"/>
        </w:rPr>
      </w:pPr>
    </w:p>
    <w:p w:rsidR="00E0355E" w:rsidRDefault="00E0355E" w:rsidP="00EB746B">
      <w:pPr>
        <w:spacing w:before="33" w:after="0" w:line="240" w:lineRule="auto"/>
        <w:jc w:val="center"/>
        <w:rPr>
          <w:rFonts w:ascii="Times New Roman" w:eastAsia="Times New Roman" w:hAnsi="Times New Roman" w:cs="Times New Roman"/>
          <w:b/>
          <w:bCs/>
          <w:color w:val="000000"/>
          <w:sz w:val="28"/>
          <w:szCs w:val="28"/>
          <w:lang w:eastAsia="ru-RU"/>
        </w:rPr>
      </w:pPr>
    </w:p>
    <w:p w:rsidR="00FA2A48" w:rsidRDefault="00FA2A48" w:rsidP="00EB746B">
      <w:pPr>
        <w:spacing w:before="33" w:after="0" w:line="240" w:lineRule="auto"/>
        <w:jc w:val="center"/>
        <w:rPr>
          <w:rFonts w:ascii="Times New Roman" w:eastAsia="Times New Roman" w:hAnsi="Times New Roman" w:cs="Times New Roman"/>
          <w:b/>
          <w:bCs/>
          <w:color w:val="000000"/>
          <w:sz w:val="28"/>
          <w:szCs w:val="28"/>
          <w:lang w:eastAsia="ru-RU"/>
        </w:rPr>
      </w:pPr>
      <w:r w:rsidRPr="00F0778C">
        <w:rPr>
          <w:rFonts w:ascii="Times New Roman" w:eastAsia="Times New Roman" w:hAnsi="Times New Roman" w:cs="Times New Roman"/>
          <w:b/>
          <w:bCs/>
          <w:color w:val="000000"/>
          <w:sz w:val="28"/>
          <w:szCs w:val="28"/>
          <w:lang w:eastAsia="ru-RU"/>
        </w:rPr>
        <w:lastRenderedPageBreak/>
        <w:t>ПРАВИЛА ХОРОШЕГО ПОВЕДЕНИЯ ДЛЯ ДЕТЕЙ</w:t>
      </w:r>
    </w:p>
    <w:p w:rsidR="00EB746B" w:rsidRDefault="00EB746B" w:rsidP="00EB746B">
      <w:pPr>
        <w:spacing w:before="33" w:after="0" w:line="240" w:lineRule="auto"/>
        <w:jc w:val="right"/>
        <w:rPr>
          <w:rFonts w:ascii="Times New Roman" w:eastAsia="Times New Roman" w:hAnsi="Times New Roman" w:cs="Times New Roman"/>
          <w:bCs/>
          <w:color w:val="000000"/>
          <w:sz w:val="28"/>
          <w:szCs w:val="28"/>
          <w:lang w:eastAsia="ru-RU"/>
        </w:rPr>
      </w:pPr>
    </w:p>
    <w:p w:rsidR="00FA2A48" w:rsidRPr="00F0778C" w:rsidRDefault="00EB746B" w:rsidP="00F2307A">
      <w:pPr>
        <w:spacing w:before="33"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4445</wp:posOffset>
            </wp:positionV>
            <wp:extent cx="3239770" cy="2314575"/>
            <wp:effectExtent l="0" t="0" r="0" b="9525"/>
            <wp:wrapTight wrapText="bothSides">
              <wp:wrapPolygon edited="0">
                <wp:start x="0" y="0"/>
                <wp:lineTo x="0" y="21511"/>
                <wp:lineTo x="21465" y="21511"/>
                <wp:lineTo x="21465" y="0"/>
                <wp:lineTo x="0" y="0"/>
              </wp:wrapPolygon>
            </wp:wrapTight>
            <wp:docPr id="6" name="Рисунок 6" descr="Уроки эти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оки этикета"/>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9770" cy="2314575"/>
                    </a:xfrm>
                    <a:prstGeom prst="rect">
                      <a:avLst/>
                    </a:prstGeom>
                    <a:noFill/>
                    <a:ln>
                      <a:noFill/>
                    </a:ln>
                  </pic:spPr>
                </pic:pic>
              </a:graphicData>
            </a:graphic>
          </wp:anchor>
        </w:drawing>
      </w:r>
      <w:r w:rsidR="00FA2A48" w:rsidRPr="00F0778C">
        <w:rPr>
          <w:rFonts w:ascii="Times New Roman" w:eastAsia="Times New Roman" w:hAnsi="Times New Roman" w:cs="Times New Roman"/>
          <w:color w:val="000000"/>
          <w:sz w:val="28"/>
          <w:szCs w:val="28"/>
          <w:lang w:eastAsia="ru-RU"/>
        </w:rPr>
        <w:t> Как известно, дети не очень любят уроки хороших манер. Для детей это скучно и не интересно. Ко всему прочему добавляются оклики родителей - «не чавкай», «убери локти со </w:t>
      </w:r>
      <w:hyperlink r:id="rId13" w:tgtFrame="_blank" w:history="1">
        <w:r w:rsidR="00FA2A48" w:rsidRPr="00F0778C">
          <w:rPr>
            <w:rFonts w:ascii="Times New Roman" w:eastAsia="Times New Roman" w:hAnsi="Times New Roman" w:cs="Times New Roman"/>
            <w:b/>
            <w:bCs/>
            <w:color w:val="000000"/>
            <w:sz w:val="28"/>
            <w:szCs w:val="28"/>
            <w:u w:val="single"/>
            <w:lang w:eastAsia="ru-RU"/>
          </w:rPr>
          <w:t>стола</w:t>
        </w:r>
      </w:hyperlink>
      <w:r w:rsidR="00FA2A48" w:rsidRPr="00F0778C">
        <w:rPr>
          <w:rFonts w:ascii="Times New Roman" w:eastAsia="Times New Roman" w:hAnsi="Times New Roman" w:cs="Times New Roman"/>
          <w:color w:val="000000"/>
          <w:sz w:val="28"/>
          <w:szCs w:val="28"/>
          <w:lang w:eastAsia="ru-RU"/>
        </w:rPr>
        <w:t>», «сиди ровно» и прочее. В итоге у детей формируется негативное восприятие к обсуждаемой теме.</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 сложившейся ситуации получается эффект с точностью до наоборот - крохи пытаясь продемонстрировать свою независимость,  ведут себя наперекор всем нареканиям. Маленький ребёнок плохо воспринимает сухие слова: «сделай именно так», им нужны яркие примеры.</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Лучшее, что они воспринимают - это, конечно же, игра. Попробуйте поиграть с ребёнком в куклы и в процессе игры обыграть, например, ситуацию «В гостях» или «В транспорте». Причём, пусть ре</w:t>
      </w:r>
      <w:r w:rsidRPr="00F0778C">
        <w:rPr>
          <w:rFonts w:ascii="Times New Roman" w:eastAsia="Times New Roman" w:hAnsi="Times New Roman" w:cs="Times New Roman"/>
          <w:color w:val="666666"/>
          <w:sz w:val="28"/>
          <w:szCs w:val="28"/>
          <w:lang w:eastAsia="ru-RU"/>
        </w:rPr>
        <w:t xml:space="preserve">бёнок принимает в ней самое </w:t>
      </w:r>
      <w:r w:rsidRPr="00F0778C">
        <w:rPr>
          <w:rFonts w:ascii="Times New Roman" w:eastAsia="Times New Roman" w:hAnsi="Times New Roman" w:cs="Times New Roman"/>
          <w:color w:val="000000"/>
          <w:sz w:val="28"/>
          <w:szCs w:val="28"/>
          <w:lang w:eastAsia="ru-RU"/>
        </w:rPr>
        <w:t>активное участие.</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xml:space="preserve">    Так же для привития хороших манер существует масса произведений: К.Чуковский  «Федорино горе» и «Мойдодыр»;  Б. </w:t>
      </w:r>
      <w:proofErr w:type="spellStart"/>
      <w:r w:rsidRPr="00F0778C">
        <w:rPr>
          <w:rFonts w:ascii="Times New Roman" w:eastAsia="Times New Roman" w:hAnsi="Times New Roman" w:cs="Times New Roman"/>
          <w:color w:val="000000"/>
          <w:sz w:val="28"/>
          <w:szCs w:val="28"/>
          <w:lang w:eastAsia="ru-RU"/>
        </w:rPr>
        <w:t>Заходер</w:t>
      </w:r>
      <w:proofErr w:type="spellEnd"/>
      <w:r w:rsidRPr="00F0778C">
        <w:rPr>
          <w:rFonts w:ascii="Times New Roman" w:eastAsia="Times New Roman" w:hAnsi="Times New Roman" w:cs="Times New Roman"/>
          <w:color w:val="000000"/>
          <w:sz w:val="28"/>
          <w:szCs w:val="28"/>
          <w:lang w:eastAsia="ru-RU"/>
        </w:rPr>
        <w:t xml:space="preserve">  «Очень вежливый индюк»; С. Маршак «Урок вежливости» и много других чудесных произведений.</w:t>
      </w:r>
    </w:p>
    <w:p w:rsidR="00FA2A48" w:rsidRDefault="00FA2A48" w:rsidP="00F2307A">
      <w:pPr>
        <w:spacing w:before="33" w:after="0" w:line="240" w:lineRule="auto"/>
        <w:rPr>
          <w:rFonts w:ascii="Times New Roman" w:eastAsia="Times New Roman" w:hAnsi="Times New Roman" w:cs="Times New Roman"/>
          <w:b/>
          <w:bCs/>
          <w:color w:val="000000"/>
          <w:sz w:val="28"/>
          <w:szCs w:val="28"/>
          <w:lang w:eastAsia="ru-RU"/>
        </w:rPr>
      </w:pPr>
      <w:r w:rsidRPr="00F0778C">
        <w:rPr>
          <w:rFonts w:ascii="Times New Roman" w:eastAsia="Times New Roman" w:hAnsi="Times New Roman" w:cs="Times New Roman"/>
          <w:b/>
          <w:bCs/>
          <w:color w:val="000000"/>
          <w:sz w:val="28"/>
          <w:szCs w:val="28"/>
          <w:lang w:eastAsia="ru-RU"/>
        </w:rPr>
        <w:t>ПРАКТИКА - ЛУЧШИЙ УЧИТЕЛЬ.</w:t>
      </w:r>
    </w:p>
    <w:p w:rsidR="00FA2A48" w:rsidRPr="00F0778C" w:rsidRDefault="00EB746B" w:rsidP="00FA2A48">
      <w:pPr>
        <w:spacing w:before="33"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20320</wp:posOffset>
            </wp:positionV>
            <wp:extent cx="2375535" cy="1504315"/>
            <wp:effectExtent l="0" t="0" r="5715" b="635"/>
            <wp:wrapTight wrapText="bothSides">
              <wp:wrapPolygon edited="0">
                <wp:start x="0" y="0"/>
                <wp:lineTo x="0" y="21336"/>
                <wp:lineTo x="21479" y="21336"/>
                <wp:lineTo x="21479" y="0"/>
                <wp:lineTo x="0" y="0"/>
              </wp:wrapPolygon>
            </wp:wrapTight>
            <wp:docPr id="7" name="Рисунок 7" descr="Мальчик не умеет куш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льчик не умеет кушать"/>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5535" cy="1504315"/>
                    </a:xfrm>
                    <a:prstGeom prst="rect">
                      <a:avLst/>
                    </a:prstGeom>
                    <a:noFill/>
                    <a:ln>
                      <a:noFill/>
                    </a:ln>
                  </pic:spPr>
                </pic:pic>
              </a:graphicData>
            </a:graphic>
          </wp:anchor>
        </w:drawing>
      </w:r>
      <w:r w:rsidR="00FA2A48" w:rsidRPr="00F0778C">
        <w:rPr>
          <w:rFonts w:ascii="Times New Roman" w:eastAsia="Times New Roman" w:hAnsi="Times New Roman" w:cs="Times New Roman"/>
          <w:color w:val="000000"/>
          <w:sz w:val="28"/>
          <w:szCs w:val="28"/>
          <w:lang w:eastAsia="ru-RU"/>
        </w:rPr>
        <w:t xml:space="preserve">Как говорится, «теория без практики - даром потраченное время». Выводите кроху в свет, </w:t>
      </w:r>
      <w:proofErr w:type="gramStart"/>
      <w:r w:rsidR="00FA2A48" w:rsidRPr="00F0778C">
        <w:rPr>
          <w:rFonts w:ascii="Times New Roman" w:eastAsia="Times New Roman" w:hAnsi="Times New Roman" w:cs="Times New Roman"/>
          <w:color w:val="000000"/>
          <w:sz w:val="28"/>
          <w:szCs w:val="28"/>
          <w:lang w:eastAsia="ru-RU"/>
        </w:rPr>
        <w:t>почаще</w:t>
      </w:r>
      <w:proofErr w:type="gramEnd"/>
      <w:r w:rsidR="00FA2A48" w:rsidRPr="00F0778C">
        <w:rPr>
          <w:rFonts w:ascii="Times New Roman" w:eastAsia="Times New Roman" w:hAnsi="Times New Roman" w:cs="Times New Roman"/>
          <w:color w:val="000000"/>
          <w:sz w:val="28"/>
          <w:szCs w:val="28"/>
          <w:lang w:eastAsia="ru-RU"/>
        </w:rPr>
        <w:t xml:space="preserve"> бывайте в театрах, в гостях, в музеях, в кафе и других общественных местах. Так ребёнок быстрее освоит правила этикета в обществе.</w:t>
      </w:r>
    </w:p>
    <w:p w:rsidR="00EB746B" w:rsidRDefault="00EB746B" w:rsidP="00FA2A48">
      <w:pPr>
        <w:spacing w:before="33" w:after="0" w:line="240" w:lineRule="auto"/>
        <w:jc w:val="both"/>
        <w:rPr>
          <w:rFonts w:ascii="Times New Roman" w:eastAsia="Times New Roman" w:hAnsi="Times New Roman" w:cs="Times New Roman"/>
          <w:b/>
          <w:bCs/>
          <w:color w:val="000000"/>
          <w:sz w:val="28"/>
          <w:szCs w:val="28"/>
          <w:lang w:eastAsia="ru-RU"/>
        </w:rPr>
      </w:pP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b/>
          <w:bCs/>
          <w:color w:val="000000"/>
          <w:sz w:val="28"/>
          <w:szCs w:val="28"/>
          <w:lang w:eastAsia="ru-RU"/>
        </w:rPr>
        <w:t>ЭТИКЕТ ЗА СТОЛОМ.</w:t>
      </w:r>
    </w:p>
    <w:p w:rsidR="00FA2A48" w:rsidRPr="00F0778C" w:rsidRDefault="00FA2A48" w:rsidP="00FA2A48">
      <w:pPr>
        <w:spacing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Большое значение для хорошего усвоения пищи имеют навыки культуры поведения за </w:t>
      </w:r>
      <w:hyperlink r:id="rId15" w:tgtFrame="_blank" w:history="1">
        <w:r w:rsidRPr="00F0778C">
          <w:rPr>
            <w:rFonts w:ascii="Times New Roman" w:eastAsia="Times New Roman" w:hAnsi="Times New Roman" w:cs="Times New Roman"/>
            <w:b/>
            <w:bCs/>
            <w:color w:val="000000"/>
            <w:sz w:val="28"/>
            <w:szCs w:val="28"/>
            <w:u w:val="single"/>
            <w:lang w:eastAsia="ru-RU"/>
          </w:rPr>
          <w:t>столом</w:t>
        </w:r>
      </w:hyperlink>
      <w:r w:rsidRPr="00F0778C">
        <w:rPr>
          <w:rFonts w:ascii="Times New Roman" w:eastAsia="Times New Roman" w:hAnsi="Times New Roman" w:cs="Times New Roman"/>
          <w:color w:val="000000"/>
          <w:sz w:val="28"/>
          <w:szCs w:val="28"/>
          <w:lang w:eastAsia="ru-RU"/>
        </w:rPr>
        <w:t>, которые выработаны долгим опытом. Назначение каждого правила – создать за </w:t>
      </w:r>
      <w:hyperlink r:id="rId16" w:tgtFrame="_blank" w:history="1">
        <w:r w:rsidRPr="00F0778C">
          <w:rPr>
            <w:rFonts w:ascii="Times New Roman" w:eastAsia="Times New Roman" w:hAnsi="Times New Roman" w:cs="Times New Roman"/>
            <w:b/>
            <w:bCs/>
            <w:color w:val="000000"/>
            <w:sz w:val="28"/>
            <w:szCs w:val="28"/>
            <w:u w:val="single"/>
            <w:lang w:eastAsia="ru-RU"/>
          </w:rPr>
          <w:t>столом</w:t>
        </w:r>
      </w:hyperlink>
      <w:r w:rsidRPr="00F0778C">
        <w:rPr>
          <w:rFonts w:ascii="Times New Roman" w:eastAsia="Times New Roman" w:hAnsi="Times New Roman" w:cs="Times New Roman"/>
          <w:color w:val="000000"/>
          <w:sz w:val="28"/>
          <w:szCs w:val="28"/>
          <w:lang w:eastAsia="ru-RU"/>
        </w:rPr>
        <w:t> удобство себе и другому. Работа по привитию навыков поведения за </w:t>
      </w:r>
      <w:hyperlink r:id="rId17" w:tgtFrame="_blank" w:history="1">
        <w:r w:rsidRPr="00F0778C">
          <w:rPr>
            <w:rFonts w:ascii="Times New Roman" w:eastAsia="Times New Roman" w:hAnsi="Times New Roman" w:cs="Times New Roman"/>
            <w:b/>
            <w:bCs/>
            <w:color w:val="000000"/>
            <w:sz w:val="28"/>
            <w:szCs w:val="28"/>
            <w:u w:val="single"/>
            <w:lang w:eastAsia="ru-RU"/>
          </w:rPr>
          <w:t>столом</w:t>
        </w:r>
      </w:hyperlink>
      <w:r w:rsidRPr="00F0778C">
        <w:rPr>
          <w:rFonts w:ascii="Times New Roman" w:eastAsia="Times New Roman" w:hAnsi="Times New Roman" w:cs="Times New Roman"/>
          <w:color w:val="000000"/>
          <w:sz w:val="28"/>
          <w:szCs w:val="28"/>
          <w:lang w:eastAsia="ru-RU"/>
        </w:rPr>
        <w:t> ведется в дошкольном учреждении на протяжении пребывания ребенка в детском саду с учетом возраста детей.</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 процессе работы с детьми воспитатели организуют игры – занятия, игры – упражнения на тему:</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«Уроки этикета»;</w:t>
      </w:r>
    </w:p>
    <w:p w:rsidR="00FA2A48" w:rsidRPr="00F0778C" w:rsidRDefault="00FA2A48" w:rsidP="00FA2A48">
      <w:pPr>
        <w:spacing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«Накрываем на </w:t>
      </w:r>
      <w:hyperlink r:id="rId18" w:tgtFrame="_blank" w:history="1">
        <w:r w:rsidRPr="00F0778C">
          <w:rPr>
            <w:rFonts w:ascii="Times New Roman" w:eastAsia="Times New Roman" w:hAnsi="Times New Roman" w:cs="Times New Roman"/>
            <w:b/>
            <w:bCs/>
            <w:color w:val="000000"/>
            <w:sz w:val="28"/>
            <w:szCs w:val="28"/>
            <w:u w:val="single"/>
            <w:lang w:eastAsia="ru-RU"/>
          </w:rPr>
          <w:t>стол</w:t>
        </w:r>
      </w:hyperlink>
      <w:r w:rsidRPr="00F0778C">
        <w:rPr>
          <w:rFonts w:ascii="Times New Roman" w:eastAsia="Times New Roman" w:hAnsi="Times New Roman" w:cs="Times New Roman"/>
          <w:color w:val="000000"/>
          <w:sz w:val="28"/>
          <w:szCs w:val="28"/>
          <w:lang w:eastAsia="ru-RU"/>
        </w:rPr>
        <w:t>»;</w:t>
      </w:r>
    </w:p>
    <w:p w:rsidR="00FA2A48" w:rsidRPr="00F0778C" w:rsidRDefault="00FA2A48" w:rsidP="00FA2A48">
      <w:pPr>
        <w:spacing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«Как вести себя за </w:t>
      </w:r>
      <w:hyperlink r:id="rId19" w:tgtFrame="_blank" w:history="1">
        <w:r w:rsidRPr="00F0778C">
          <w:rPr>
            <w:rFonts w:ascii="Times New Roman" w:eastAsia="Times New Roman" w:hAnsi="Times New Roman" w:cs="Times New Roman"/>
            <w:b/>
            <w:bCs/>
            <w:color w:val="000000"/>
            <w:sz w:val="28"/>
            <w:szCs w:val="28"/>
            <w:u w:val="single"/>
            <w:lang w:eastAsia="ru-RU"/>
          </w:rPr>
          <w:t>столом</w:t>
        </w:r>
      </w:hyperlink>
      <w:r w:rsidRPr="00F0778C">
        <w:rPr>
          <w:rFonts w:ascii="Times New Roman" w:eastAsia="Times New Roman" w:hAnsi="Times New Roman" w:cs="Times New Roman"/>
          <w:color w:val="000000"/>
          <w:sz w:val="28"/>
          <w:szCs w:val="28"/>
          <w:lang w:eastAsia="ru-RU"/>
        </w:rPr>
        <w:t>»;</w:t>
      </w:r>
    </w:p>
    <w:p w:rsidR="00FA2A48" w:rsidRPr="00F0778C"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lastRenderedPageBreak/>
        <w:t>«Как пользоваться столовыми приборами».</w:t>
      </w:r>
    </w:p>
    <w:p w:rsidR="00FA2A48" w:rsidRDefault="00FA2A48" w:rsidP="00FA2A48">
      <w:pPr>
        <w:spacing w:before="33" w:after="0" w:line="240" w:lineRule="auto"/>
        <w:jc w:val="both"/>
        <w:rPr>
          <w:rFonts w:ascii="Times New Roman" w:eastAsia="Times New Roman" w:hAnsi="Times New Roman" w:cs="Times New Roman"/>
          <w:color w:val="000000"/>
          <w:sz w:val="28"/>
          <w:szCs w:val="28"/>
          <w:lang w:eastAsia="ru-RU"/>
        </w:rPr>
      </w:pPr>
      <w:r w:rsidRPr="00F0778C">
        <w:rPr>
          <w:rFonts w:ascii="Times New Roman" w:eastAsia="Times New Roman" w:hAnsi="Times New Roman" w:cs="Times New Roman"/>
          <w:color w:val="000000"/>
          <w:sz w:val="28"/>
          <w:szCs w:val="28"/>
          <w:lang w:eastAsia="ru-RU"/>
        </w:rPr>
        <w:t>   В процессе приема пищи воспитатель объясняет детям, как правильно пользоваться тем или иным столовым прибором, напоминает, что разговаривать за столом можно только с пустым ртом.</w:t>
      </w:r>
    </w:p>
    <w:p w:rsidR="00EB746B" w:rsidRPr="00F0778C" w:rsidRDefault="00EB746B" w:rsidP="00FA2A48">
      <w:pPr>
        <w:spacing w:before="33"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3193200" cy="1864800"/>
            <wp:effectExtent l="0" t="0" r="7620" b="2540"/>
            <wp:docPr id="5" name="Рисунок 5" descr="http://detki.guru/wp-content/uploads/2016/09/kak-pravi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ki.guru/wp-content/uploads/2016/09/kak-pravilno.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3200" cy="1864800"/>
                    </a:xfrm>
                    <a:prstGeom prst="rect">
                      <a:avLst/>
                    </a:prstGeom>
                    <a:noFill/>
                    <a:ln>
                      <a:noFill/>
                    </a:ln>
                  </pic:spPr>
                </pic:pic>
              </a:graphicData>
            </a:graphic>
          </wp:inline>
        </w:drawing>
      </w:r>
    </w:p>
    <w:p w:rsidR="00FA2A48" w:rsidRPr="00F0778C" w:rsidRDefault="00FA2A48" w:rsidP="00FA2A48">
      <w:pPr>
        <w:spacing w:before="33" w:after="0" w:line="240" w:lineRule="auto"/>
        <w:jc w:val="both"/>
        <w:rPr>
          <w:rFonts w:ascii="Times New Roman" w:eastAsia="Times New Roman" w:hAnsi="Times New Roman" w:cs="Times New Roman"/>
          <w:color w:val="666666"/>
          <w:sz w:val="28"/>
          <w:szCs w:val="28"/>
          <w:lang w:eastAsia="ru-RU"/>
        </w:rPr>
      </w:pPr>
      <w:r w:rsidRPr="00F0778C">
        <w:rPr>
          <w:rFonts w:ascii="Times New Roman" w:eastAsia="Times New Roman" w:hAnsi="Times New Roman" w:cs="Times New Roman"/>
          <w:color w:val="666666"/>
          <w:sz w:val="28"/>
          <w:szCs w:val="28"/>
          <w:lang w:eastAsia="ru-RU"/>
        </w:rPr>
        <w:t>   </w:t>
      </w:r>
    </w:p>
    <w:p w:rsidR="00FA2A48" w:rsidRPr="00F0778C" w:rsidRDefault="00FA2A48" w:rsidP="00FA2A48">
      <w:pPr>
        <w:spacing w:after="0"/>
        <w:jc w:val="both"/>
        <w:rPr>
          <w:rFonts w:ascii="Times New Roman" w:eastAsia="Times New Roman" w:hAnsi="Times New Roman" w:cs="Times New Roman"/>
          <w:i/>
          <w:sz w:val="28"/>
          <w:szCs w:val="28"/>
          <w:lang w:eastAsia="ru-RU"/>
        </w:rPr>
      </w:pPr>
    </w:p>
    <w:p w:rsidR="00FA2A48" w:rsidRPr="00F0778C" w:rsidRDefault="00FA2A48" w:rsidP="00FA2A48">
      <w:pPr>
        <w:spacing w:after="0"/>
        <w:rPr>
          <w:rFonts w:ascii="Times New Roman" w:eastAsia="Times New Roman" w:hAnsi="Times New Roman" w:cs="Times New Roman"/>
          <w:sz w:val="28"/>
          <w:szCs w:val="28"/>
          <w:lang w:eastAsia="ru-RU"/>
        </w:rPr>
      </w:pPr>
    </w:p>
    <w:p w:rsidR="00FA2A48" w:rsidRPr="00F0778C" w:rsidRDefault="00FA2A48" w:rsidP="00FA2A48">
      <w:pPr>
        <w:spacing w:after="0" w:line="240" w:lineRule="auto"/>
        <w:rPr>
          <w:rFonts w:ascii="Times New Roman" w:eastAsia="Calibri" w:hAnsi="Times New Roman" w:cs="Times New Roman"/>
          <w:sz w:val="28"/>
          <w:szCs w:val="28"/>
        </w:rPr>
      </w:pPr>
    </w:p>
    <w:p w:rsidR="00FA2A48" w:rsidRPr="00F0778C" w:rsidRDefault="00FA2A48" w:rsidP="00FA2A48">
      <w:pPr>
        <w:spacing w:after="0" w:line="240" w:lineRule="auto"/>
        <w:rPr>
          <w:rFonts w:ascii="Times New Roman" w:eastAsia="Calibri" w:hAnsi="Times New Roman" w:cs="Times New Roman"/>
          <w:sz w:val="28"/>
          <w:szCs w:val="28"/>
        </w:rPr>
      </w:pPr>
    </w:p>
    <w:p w:rsidR="00FA2A48" w:rsidRPr="00F0778C" w:rsidRDefault="00FA2A48" w:rsidP="00FA2A48">
      <w:pPr>
        <w:spacing w:after="0" w:line="240" w:lineRule="auto"/>
        <w:rPr>
          <w:rFonts w:ascii="Times New Roman" w:eastAsia="Calibri" w:hAnsi="Times New Roman" w:cs="Times New Roman"/>
          <w:sz w:val="28"/>
          <w:szCs w:val="28"/>
        </w:rPr>
      </w:pPr>
    </w:p>
    <w:p w:rsidR="00FA2A48" w:rsidRPr="00F0778C" w:rsidRDefault="00FA2A48" w:rsidP="00FA2A48">
      <w:pPr>
        <w:spacing w:after="0" w:line="240" w:lineRule="auto"/>
        <w:rPr>
          <w:rFonts w:ascii="Times New Roman" w:eastAsia="Calibri" w:hAnsi="Times New Roman" w:cs="Times New Roman"/>
          <w:sz w:val="28"/>
          <w:szCs w:val="28"/>
        </w:rPr>
      </w:pPr>
    </w:p>
    <w:p w:rsidR="002E5FEF" w:rsidRDefault="002E5FEF"/>
    <w:sectPr w:rsidR="002E5FEF" w:rsidSect="006D5C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8E" w:rsidRDefault="0011048E" w:rsidP="00EB746B">
      <w:pPr>
        <w:spacing w:after="0" w:line="240" w:lineRule="auto"/>
      </w:pPr>
      <w:r>
        <w:separator/>
      </w:r>
    </w:p>
  </w:endnote>
  <w:endnote w:type="continuationSeparator" w:id="0">
    <w:p w:rsidR="0011048E" w:rsidRDefault="0011048E" w:rsidP="00EB7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8E" w:rsidRDefault="0011048E" w:rsidP="00EB746B">
      <w:pPr>
        <w:spacing w:after="0" w:line="240" w:lineRule="auto"/>
      </w:pPr>
      <w:r>
        <w:separator/>
      </w:r>
    </w:p>
  </w:footnote>
  <w:footnote w:type="continuationSeparator" w:id="0">
    <w:p w:rsidR="0011048E" w:rsidRDefault="0011048E" w:rsidP="00EB74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2A48"/>
    <w:rsid w:val="0011048E"/>
    <w:rsid w:val="002E5FEF"/>
    <w:rsid w:val="005E7C4A"/>
    <w:rsid w:val="006D5C80"/>
    <w:rsid w:val="00A158A2"/>
    <w:rsid w:val="00A53BF3"/>
    <w:rsid w:val="00C024BB"/>
    <w:rsid w:val="00E0355E"/>
    <w:rsid w:val="00EB746B"/>
    <w:rsid w:val="00F2307A"/>
    <w:rsid w:val="00FA2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53BF3"/>
    <w:rPr>
      <w:b/>
      <w:bCs/>
    </w:rPr>
  </w:style>
  <w:style w:type="paragraph" w:styleId="a4">
    <w:name w:val="List Paragraph"/>
    <w:basedOn w:val="a"/>
    <w:uiPriority w:val="34"/>
    <w:qFormat/>
    <w:rsid w:val="00A53BF3"/>
    <w:pPr>
      <w:ind w:left="720"/>
      <w:contextualSpacing/>
    </w:pPr>
  </w:style>
  <w:style w:type="paragraph" w:styleId="a5">
    <w:name w:val="Balloon Text"/>
    <w:basedOn w:val="a"/>
    <w:link w:val="a6"/>
    <w:uiPriority w:val="99"/>
    <w:semiHidden/>
    <w:unhideWhenUsed/>
    <w:rsid w:val="00FA2A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A48"/>
    <w:rPr>
      <w:rFonts w:ascii="Tahoma" w:hAnsi="Tahoma" w:cs="Tahoma"/>
      <w:sz w:val="16"/>
      <w:szCs w:val="16"/>
    </w:rPr>
  </w:style>
  <w:style w:type="paragraph" w:styleId="a7">
    <w:name w:val="header"/>
    <w:basedOn w:val="a"/>
    <w:link w:val="a8"/>
    <w:uiPriority w:val="99"/>
    <w:unhideWhenUsed/>
    <w:rsid w:val="00EB74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746B"/>
  </w:style>
  <w:style w:type="paragraph" w:styleId="a9">
    <w:name w:val="footer"/>
    <w:basedOn w:val="a"/>
    <w:link w:val="aa"/>
    <w:uiPriority w:val="99"/>
    <w:unhideWhenUsed/>
    <w:rsid w:val="00EB74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7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53BF3"/>
    <w:rPr>
      <w:b/>
      <w:bCs/>
    </w:rPr>
  </w:style>
  <w:style w:type="paragraph" w:styleId="a4">
    <w:name w:val="List Paragraph"/>
    <w:basedOn w:val="a"/>
    <w:uiPriority w:val="34"/>
    <w:qFormat/>
    <w:rsid w:val="00A53BF3"/>
    <w:pPr>
      <w:ind w:left="720"/>
      <w:contextualSpacing/>
    </w:pPr>
  </w:style>
  <w:style w:type="paragraph" w:styleId="a5">
    <w:name w:val="Balloon Text"/>
    <w:basedOn w:val="a"/>
    <w:link w:val="a6"/>
    <w:uiPriority w:val="99"/>
    <w:semiHidden/>
    <w:unhideWhenUsed/>
    <w:rsid w:val="00FA2A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A48"/>
    <w:rPr>
      <w:rFonts w:ascii="Tahoma" w:hAnsi="Tahoma" w:cs="Tahoma"/>
      <w:sz w:val="16"/>
      <w:szCs w:val="16"/>
    </w:rPr>
  </w:style>
  <w:style w:type="paragraph" w:styleId="a7">
    <w:name w:val="header"/>
    <w:basedOn w:val="a"/>
    <w:link w:val="a8"/>
    <w:uiPriority w:val="99"/>
    <w:unhideWhenUsed/>
    <w:rsid w:val="00EB74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746B"/>
  </w:style>
  <w:style w:type="paragraph" w:styleId="a9">
    <w:name w:val="footer"/>
    <w:basedOn w:val="a"/>
    <w:link w:val="aa"/>
    <w:uiPriority w:val="99"/>
    <w:unhideWhenUsed/>
    <w:rsid w:val="00EB74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74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log.dohcolonoc.ru/entry/zanyatiya/konsultatsiya-dlya-roditelej-etiket-dlya-doshkolnikov.html" TargetMode="External"/><Relationship Id="rId18" Type="http://schemas.openxmlformats.org/officeDocument/2006/relationships/hyperlink" Target="http://blog.dohcolonoc.ru/entry/zanyatiya/konsultatsiya-dlya-roditelej-etiket-dlya-doshkolnikov.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blog.dohcolonoc.ru/entry/zanyatiya/konsultatsiya-dlya-roditelej-etiket-dlya-doshkolnikov.html" TargetMode="External"/><Relationship Id="rId2" Type="http://schemas.openxmlformats.org/officeDocument/2006/relationships/settings" Target="settings.xml"/><Relationship Id="rId16" Type="http://schemas.openxmlformats.org/officeDocument/2006/relationships/hyperlink" Target="http://blog.dohcolonoc.ru/entry/zanyatiya/konsultatsiya-dlya-roditelej-etiket-dlya-doshkolnikov.html"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dohcolonoc.ru/entry/zanyatiya/konsultatsiya-dlya-roditelej-etiket-dlya-doshkolnikov.html" TargetMode="External"/><Relationship Id="rId5" Type="http://schemas.openxmlformats.org/officeDocument/2006/relationships/endnotes" Target="endnotes.xml"/><Relationship Id="rId15" Type="http://schemas.openxmlformats.org/officeDocument/2006/relationships/hyperlink" Target="http://blog.dohcolonoc.ru/entry/zanyatiya/konsultatsiya-dlya-roditelej-etiket-dlya-doshkolnikov.html" TargetMode="External"/><Relationship Id="rId23" Type="http://schemas.microsoft.com/office/2007/relationships/stylesWithEffects" Target="stylesWithEffects.xml"/><Relationship Id="rId10" Type="http://schemas.openxmlformats.org/officeDocument/2006/relationships/hyperlink" Target="http://blog.dohcolonoc.ru/entry/zanyatiya/konsultatsiya-dlya-roditelej-etiket-dlya-doshkolnikov.html" TargetMode="External"/><Relationship Id="rId19" Type="http://schemas.openxmlformats.org/officeDocument/2006/relationships/hyperlink" Target="http://blog.dohcolonoc.ru/entry/zanyatiya/konsultatsiya-dlya-roditelej-etiket-dlya-doshkolnikov.html" TargetMode="External"/><Relationship Id="rId4" Type="http://schemas.openxmlformats.org/officeDocument/2006/relationships/footnotes" Target="footnotes.xml"/><Relationship Id="rId9" Type="http://schemas.openxmlformats.org/officeDocument/2006/relationships/hyperlink" Target="http://blog.dohcolonoc.ru/entry/zanyatiya/konsultatsiya-dlya-roditelej-etiket-dlya-doshkolnikov.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Lenovo</cp:lastModifiedBy>
  <cp:revision>4</cp:revision>
  <dcterms:created xsi:type="dcterms:W3CDTF">2017-02-15T09:49:00Z</dcterms:created>
  <dcterms:modified xsi:type="dcterms:W3CDTF">2017-02-18T04:25:00Z</dcterms:modified>
</cp:coreProperties>
</file>