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3C" w:rsidRPr="005C443D" w:rsidRDefault="00F2313C" w:rsidP="005C44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2E58" w:rsidRDefault="00782E58" w:rsidP="00782E58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2E58" w:rsidRDefault="00782E58" w:rsidP="00782E58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dns\Downloads\Сканы\полож об А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Сканы\полож об АОО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E58" w:rsidRDefault="00782E58" w:rsidP="00782E58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2E58" w:rsidRDefault="00782E58" w:rsidP="00782E58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2E58" w:rsidRPr="00FB046B" w:rsidRDefault="00782E58" w:rsidP="00782E58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 xml:space="preserve">1.2.Положение определяет структуру, порядок разработки и утверждения адаптированной основной образовательной программы </w:t>
      </w:r>
      <w:r w:rsidRPr="00614F24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 xml:space="preserve">1.3. АООП разрабатывается самостоятельно образовательной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FB046B">
        <w:rPr>
          <w:rFonts w:ascii="Times New Roman" w:hAnsi="Times New Roman" w:cs="Times New Roman"/>
          <w:sz w:val="24"/>
          <w:szCs w:val="24"/>
        </w:rPr>
        <w:t xml:space="preserve"> </w:t>
      </w:r>
      <w:r w:rsidRPr="00614F24">
        <w:rPr>
          <w:rFonts w:ascii="Times New Roman" w:hAnsi="Times New Roman" w:cs="Times New Roman"/>
          <w:sz w:val="24"/>
          <w:szCs w:val="24"/>
        </w:rPr>
        <w:t>детей с тяжелыми нарушениями речи,</w:t>
      </w:r>
      <w:r w:rsidRPr="00FB046B">
        <w:rPr>
          <w:rFonts w:ascii="Times New Roman" w:hAnsi="Times New Roman" w:cs="Times New Roman"/>
          <w:sz w:val="24"/>
          <w:szCs w:val="24"/>
        </w:rPr>
        <w:t xml:space="preserve"> с учетом примерной адаптированной основной образовательной программы </w:t>
      </w:r>
      <w:r w:rsidRPr="00614F24">
        <w:rPr>
          <w:rFonts w:ascii="Times New Roman" w:hAnsi="Times New Roman" w:cs="Times New Roman"/>
          <w:sz w:val="24"/>
          <w:szCs w:val="24"/>
        </w:rPr>
        <w:t>для детей с тяжелыми нарушениями речи.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46B">
        <w:rPr>
          <w:rFonts w:ascii="Times New Roman" w:hAnsi="Times New Roman" w:cs="Times New Roman"/>
          <w:sz w:val="24"/>
          <w:szCs w:val="24"/>
        </w:rPr>
        <w:t xml:space="preserve">АООП разрабатывается </w:t>
      </w:r>
      <w:r w:rsidRPr="00614F24">
        <w:rPr>
          <w:rFonts w:ascii="Times New Roman" w:hAnsi="Times New Roman" w:cs="Times New Roman"/>
          <w:sz w:val="24"/>
          <w:szCs w:val="24"/>
        </w:rPr>
        <w:t>группой (комиссией) Консилиум</w:t>
      </w:r>
      <w:r w:rsidRPr="00FB046B">
        <w:rPr>
          <w:rFonts w:ascii="Times New Roman" w:hAnsi="Times New Roman" w:cs="Times New Roman"/>
          <w:sz w:val="24"/>
          <w:szCs w:val="24"/>
        </w:rPr>
        <w:t xml:space="preserve"> педагогических работников,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рекомендация ПМПК, </w:t>
      </w:r>
      <w:r w:rsidRPr="00FB046B">
        <w:rPr>
          <w:rFonts w:ascii="Times New Roman" w:hAnsi="Times New Roman" w:cs="Times New Roman"/>
          <w:sz w:val="24"/>
          <w:szCs w:val="24"/>
        </w:rPr>
        <w:t xml:space="preserve">рассматривается педагогическим Советом ДОУ и согласовывается с родителями (законными представителями) </w:t>
      </w:r>
      <w:proofErr w:type="gramStart"/>
      <w:r w:rsidRPr="00FB046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B046B">
        <w:rPr>
          <w:rFonts w:ascii="Times New Roman" w:hAnsi="Times New Roman" w:cs="Times New Roman"/>
          <w:sz w:val="24"/>
          <w:szCs w:val="24"/>
        </w:rPr>
        <w:t xml:space="preserve"> с ОВЗ, утверждается заведующей ДОУ.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 xml:space="preserve">1.5.Положение об АООП вступает в силу с момента издания приказа «Об утверждении Положения об адаптированной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для детей с ОВЗ</w:t>
      </w:r>
      <w:r w:rsidRPr="00FB046B">
        <w:rPr>
          <w:rFonts w:ascii="Times New Roman" w:hAnsi="Times New Roman" w:cs="Times New Roman"/>
          <w:sz w:val="24"/>
          <w:szCs w:val="24"/>
        </w:rPr>
        <w:t>» и действует до внесения изменений или до принятия новой редакции.</w:t>
      </w:r>
    </w:p>
    <w:p w:rsidR="00F2313C" w:rsidRPr="00614F24" w:rsidRDefault="00614F24" w:rsidP="00614F24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2313C" w:rsidRPr="00614F24">
        <w:rPr>
          <w:rFonts w:ascii="Times New Roman" w:hAnsi="Times New Roman" w:cs="Times New Roman"/>
          <w:b/>
          <w:sz w:val="24"/>
          <w:szCs w:val="24"/>
        </w:rPr>
        <w:t xml:space="preserve"> Структура адаптированной основной образовательной программы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13C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2.1.Структура АООП должна соответствовать требованиям к содержанию образовательной программы дошкольного учреждения и содержать четыре раздела:</w:t>
      </w:r>
    </w:p>
    <w:p w:rsidR="008C1FF4" w:rsidRPr="008C1FF4" w:rsidRDefault="008C1FF4" w:rsidP="008C1FF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1FF4">
        <w:rPr>
          <w:rFonts w:ascii="Times New Roman" w:hAnsi="Times New Roman" w:cs="Times New Roman"/>
          <w:b/>
          <w:sz w:val="24"/>
          <w:szCs w:val="24"/>
        </w:rPr>
        <w:t>. Целевой раздел.</w:t>
      </w:r>
      <w:proofErr w:type="gramEnd"/>
    </w:p>
    <w:p w:rsidR="00614F24" w:rsidRDefault="00614F24" w:rsidP="00BE075B">
      <w:pPr>
        <w:pStyle w:val="a3"/>
        <w:numPr>
          <w:ilvl w:val="1"/>
          <w:numId w:val="10"/>
        </w:numPr>
        <w:spacing w:after="0" w:line="240" w:lineRule="auto"/>
        <w:ind w:left="0" w:right="69" w:firstLine="0"/>
        <w:rPr>
          <w:rFonts w:ascii="Times New Roman" w:hAnsi="Times New Roman" w:cs="Times New Roman"/>
          <w:sz w:val="24"/>
          <w:szCs w:val="24"/>
        </w:rPr>
      </w:pPr>
      <w:r w:rsidRPr="00614F24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614F24" w:rsidRPr="00614F24" w:rsidRDefault="00614F24" w:rsidP="00BE075B">
      <w:pPr>
        <w:pStyle w:val="a3"/>
        <w:numPr>
          <w:ilvl w:val="1"/>
          <w:numId w:val="10"/>
        </w:numPr>
        <w:spacing w:after="0" w:line="240" w:lineRule="auto"/>
        <w:ind w:left="0" w:right="69" w:firstLine="0"/>
        <w:rPr>
          <w:rFonts w:ascii="Times New Roman" w:hAnsi="Times New Roman" w:cs="Times New Roman"/>
          <w:sz w:val="24"/>
          <w:szCs w:val="24"/>
        </w:rPr>
      </w:pPr>
      <w:r w:rsidRPr="00614F24">
        <w:rPr>
          <w:rFonts w:ascii="Times New Roman" w:hAnsi="Times New Roman"/>
          <w:sz w:val="24"/>
          <w:szCs w:val="24"/>
        </w:rPr>
        <w:t xml:space="preserve"> Цели и задачи адаптированной образовательной программы 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/>
          <w:sz w:val="24"/>
          <w:szCs w:val="24"/>
        </w:rPr>
      </w:pPr>
      <w:r w:rsidRPr="00833888">
        <w:rPr>
          <w:rFonts w:ascii="Times New Roman" w:hAnsi="Times New Roman"/>
          <w:sz w:val="24"/>
          <w:szCs w:val="24"/>
        </w:rPr>
        <w:t>дошкольного образования.</w:t>
      </w:r>
      <w:r w:rsidRPr="00C27D88">
        <w:t xml:space="preserve"> </w:t>
      </w:r>
      <w:r w:rsidRPr="00833888">
        <w:rPr>
          <w:rFonts w:ascii="Times New Roman" w:hAnsi="Times New Roman"/>
          <w:sz w:val="24"/>
          <w:szCs w:val="24"/>
        </w:rPr>
        <w:t>Педагогические принципы построения программы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 </w:t>
      </w:r>
      <w:r w:rsidRPr="007D3F6B">
        <w:rPr>
          <w:rFonts w:ascii="Times New Roman" w:hAnsi="Times New Roman"/>
          <w:sz w:val="24"/>
          <w:szCs w:val="24"/>
        </w:rPr>
        <w:t>Взаимодействие участников образовательного процесса.</w:t>
      </w:r>
      <w:r>
        <w:rPr>
          <w:rFonts w:ascii="Times New Roman" w:hAnsi="Times New Roman"/>
          <w:sz w:val="24"/>
          <w:szCs w:val="24"/>
        </w:rPr>
        <w:tab/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 w:rsidRPr="007D3F6B">
        <w:rPr>
          <w:rFonts w:ascii="Times New Roman" w:hAnsi="Times New Roman" w:cs="Times New Roman"/>
          <w:sz w:val="24"/>
          <w:szCs w:val="24"/>
        </w:rPr>
        <w:t>1.2.2. Взаимодействие с семьями воспитанников</w:t>
      </w:r>
    </w:p>
    <w:p w:rsidR="00614F24" w:rsidRDefault="00614F24" w:rsidP="00614F24">
      <w:pPr>
        <w:pStyle w:val="a3"/>
        <w:numPr>
          <w:ilvl w:val="2"/>
          <w:numId w:val="11"/>
        </w:numPr>
        <w:spacing w:before="240" w:after="0" w:line="240" w:lineRule="auto"/>
        <w:ind w:left="0" w:right="69" w:firstLine="0"/>
        <w:contextualSpacing/>
        <w:rPr>
          <w:rFonts w:ascii="Times New Roman" w:hAnsi="Times New Roman"/>
          <w:sz w:val="24"/>
          <w:szCs w:val="24"/>
        </w:rPr>
      </w:pPr>
      <w:r w:rsidRPr="007D3F6B">
        <w:rPr>
          <w:rFonts w:ascii="Times New Roman" w:hAnsi="Times New Roman"/>
          <w:sz w:val="24"/>
          <w:szCs w:val="24"/>
        </w:rPr>
        <w:t>Инклюзивное образование в группе комбинированной направленности.</w:t>
      </w:r>
    </w:p>
    <w:p w:rsidR="00614F24" w:rsidRPr="00614F24" w:rsidRDefault="00614F24" w:rsidP="00BE0FF2">
      <w:pPr>
        <w:pStyle w:val="a3"/>
        <w:numPr>
          <w:ilvl w:val="1"/>
          <w:numId w:val="10"/>
        </w:numPr>
        <w:spacing w:before="240" w:after="0" w:line="240" w:lineRule="auto"/>
        <w:ind w:left="0" w:right="6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14F24">
        <w:rPr>
          <w:rFonts w:ascii="Times New Roman" w:hAnsi="Times New Roman"/>
          <w:sz w:val="24"/>
          <w:szCs w:val="24"/>
        </w:rPr>
        <w:t xml:space="preserve"> Целевые ориентиры, планируемые результаты освоения программы </w:t>
      </w:r>
    </w:p>
    <w:p w:rsidR="00614F24" w:rsidRPr="00614F24" w:rsidRDefault="00614F24" w:rsidP="00BE0FF2">
      <w:pPr>
        <w:pStyle w:val="a3"/>
        <w:numPr>
          <w:ilvl w:val="1"/>
          <w:numId w:val="10"/>
        </w:numPr>
        <w:spacing w:before="240" w:after="0" w:line="240" w:lineRule="auto"/>
        <w:ind w:left="0" w:right="69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4F24"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ребенка дошкольного возраста с ТНР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33888">
        <w:rPr>
          <w:rFonts w:ascii="Times New Roman" w:hAnsi="Times New Roman" w:cs="Times New Roman"/>
          <w:b/>
          <w:sz w:val="24"/>
          <w:szCs w:val="24"/>
        </w:rPr>
        <w:t xml:space="preserve">. Содержательный раздел </w:t>
      </w:r>
    </w:p>
    <w:p w:rsidR="00614F24" w:rsidRPr="006A70BE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A70BE">
        <w:rPr>
          <w:rFonts w:ascii="Times New Roman" w:hAnsi="Times New Roman" w:cs="Times New Roman"/>
          <w:sz w:val="24"/>
          <w:szCs w:val="24"/>
        </w:rPr>
        <w:t xml:space="preserve">Характеристика детей с тяжелыми нарушениями речи (общим недоразвитием </w:t>
      </w:r>
      <w:proofErr w:type="gramEnd"/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речи) 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2.2. Содержание образовательных областей программы. 2.2.1. Образовательная область «Речевое развитие» </w:t>
      </w:r>
    </w:p>
    <w:p w:rsidR="00614F24" w:rsidRPr="00833888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i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2.2.2. Образовательная область «Познавательное развитие» </w:t>
      </w:r>
    </w:p>
    <w:p w:rsidR="00614F24" w:rsidRPr="00833888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i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2.2.3. Образовательная область «Социально-коммуникативное развитие» </w:t>
      </w:r>
    </w:p>
    <w:p w:rsidR="00614F24" w:rsidRPr="00833888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i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2.2.4. Образовательная область «Художественно-эстетическое развитие» </w:t>
      </w:r>
    </w:p>
    <w:p w:rsidR="00614F24" w:rsidRPr="00833888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i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2.2.5. Образовательная область «Физическое развитие» </w:t>
      </w:r>
    </w:p>
    <w:p w:rsidR="00614F24" w:rsidRPr="00833888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i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2.3. Тематическое планирование образовательной и коррекционной деятельности 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2.4. Рекомендуемые дидактические материалы. 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Примерный перечень игр, игровых упражнений, иллюстративного материала, </w:t>
      </w:r>
    </w:p>
    <w:p w:rsidR="00614F24" w:rsidRPr="00B71ED7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i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литературных и музыкальных произведений 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b/>
          <w:sz w:val="24"/>
          <w:szCs w:val="24"/>
        </w:rPr>
      </w:pPr>
      <w:r w:rsidRPr="00B71E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1ED7">
        <w:rPr>
          <w:rFonts w:ascii="Times New Roman" w:hAnsi="Times New Roman" w:cs="Times New Roman"/>
          <w:b/>
          <w:sz w:val="24"/>
          <w:szCs w:val="24"/>
        </w:rPr>
        <w:t xml:space="preserve">. Организационный раздел. 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3.1. Основные направления коррекционной и образовательной деятельности </w:t>
      </w:r>
    </w:p>
    <w:p w:rsidR="00614F24" w:rsidRPr="004452F4" w:rsidRDefault="00614F24" w:rsidP="00614F24">
      <w:r w:rsidRPr="004452F4">
        <w:t xml:space="preserve">3.1.1 </w:t>
      </w:r>
      <w:r w:rsidRPr="004452F4">
        <w:rPr>
          <w:color w:val="000000"/>
        </w:rPr>
        <w:t>интеграция усилий учителя-логопеда и воспитателей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>3.2. Система коррекционной 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7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Распорядок дня, организация режимных моментов Распорядок дня, организация режимных моментов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4F24" w:rsidRPr="00B71ED7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i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 xml:space="preserve">3.4. Организация развивающей предметно-пространственной среды.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1E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 w:rsidRPr="006A70BE">
        <w:rPr>
          <w:rFonts w:ascii="Times New Roman" w:hAnsi="Times New Roman" w:cs="Times New Roman"/>
          <w:sz w:val="24"/>
          <w:szCs w:val="24"/>
        </w:rPr>
        <w:t>3.</w:t>
      </w:r>
      <w:r w:rsidRPr="00614F24">
        <w:rPr>
          <w:rFonts w:ascii="Times New Roman" w:hAnsi="Times New Roman" w:cs="Times New Roman"/>
          <w:sz w:val="24"/>
          <w:szCs w:val="24"/>
        </w:rPr>
        <w:t>5</w:t>
      </w:r>
      <w:r w:rsidRPr="006A70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70BE">
        <w:rPr>
          <w:rFonts w:ascii="Times New Roman" w:hAnsi="Times New Roman" w:cs="Times New Roman"/>
          <w:sz w:val="24"/>
          <w:szCs w:val="24"/>
        </w:rPr>
        <w:t>етодическая литература</w:t>
      </w:r>
      <w:r w:rsidRPr="00FB0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24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</w:p>
    <w:p w:rsidR="00F2313C" w:rsidRPr="00FB046B" w:rsidRDefault="00614F24" w:rsidP="00614F24">
      <w:pPr>
        <w:pStyle w:val="a3"/>
        <w:spacing w:after="0" w:line="240" w:lineRule="auto"/>
        <w:ind w:left="0" w:right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313C" w:rsidRPr="00FB046B">
        <w:rPr>
          <w:rFonts w:ascii="Times New Roman" w:hAnsi="Times New Roman" w:cs="Times New Roman"/>
          <w:sz w:val="24"/>
          <w:szCs w:val="24"/>
        </w:rPr>
        <w:t>Титульный лист содержит: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 xml:space="preserve">информацию об Учреждении, о том, когда и кем </w:t>
      </w:r>
      <w:proofErr w:type="gramStart"/>
      <w:r w:rsidRPr="00FB046B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FB046B">
        <w:rPr>
          <w:rFonts w:ascii="Times New Roman" w:hAnsi="Times New Roman" w:cs="Times New Roman"/>
          <w:sz w:val="24"/>
          <w:szCs w:val="24"/>
        </w:rPr>
        <w:t>, согласована и утверждена АООП (полное наименование образовательного учреждения);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гриф согл</w:t>
      </w:r>
      <w:r w:rsidR="00B30375">
        <w:rPr>
          <w:rFonts w:ascii="Times New Roman" w:hAnsi="Times New Roman" w:cs="Times New Roman"/>
          <w:sz w:val="24"/>
          <w:szCs w:val="24"/>
        </w:rPr>
        <w:t>асования АООП (с указанием даты</w:t>
      </w:r>
      <w:r w:rsidRPr="00FB046B">
        <w:rPr>
          <w:rFonts w:ascii="Times New Roman" w:hAnsi="Times New Roman" w:cs="Times New Roman"/>
          <w:sz w:val="24"/>
          <w:szCs w:val="24"/>
        </w:rPr>
        <w:t>, Ф</w:t>
      </w:r>
      <w:proofErr w:type="gramStart"/>
      <w:r w:rsidRPr="00FB046B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FB046B">
        <w:rPr>
          <w:rFonts w:ascii="Times New Roman" w:hAnsi="Times New Roman" w:cs="Times New Roman"/>
          <w:sz w:val="24"/>
          <w:szCs w:val="24"/>
        </w:rPr>
        <w:t>.О. родителя (законного представи</w:t>
      </w:r>
      <w:r>
        <w:rPr>
          <w:rFonts w:ascii="Times New Roman" w:hAnsi="Times New Roman" w:cs="Times New Roman"/>
          <w:sz w:val="24"/>
          <w:szCs w:val="24"/>
        </w:rPr>
        <w:t>теля)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гриф рассмотрения АООП (с указанием даты проведения и номера протокола заседания педагогического Совета</w:t>
      </w:r>
      <w:proofErr w:type="gramStart"/>
      <w:r w:rsidRPr="00FB04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B046B">
        <w:rPr>
          <w:rFonts w:ascii="Times New Roman" w:hAnsi="Times New Roman" w:cs="Times New Roman"/>
          <w:sz w:val="24"/>
          <w:szCs w:val="24"/>
        </w:rPr>
        <w:t>;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гриф утверждения программы руководителем образовательного учреждения (с указанием даты и номера приказа);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полное наименование АООП с указанием категории детей, для которых она разрабатывается;</w:t>
      </w:r>
    </w:p>
    <w:p w:rsidR="00F2313C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информацию об авторах, ра</w:t>
      </w:r>
      <w:r>
        <w:rPr>
          <w:rFonts w:ascii="Times New Roman" w:hAnsi="Times New Roman" w:cs="Times New Roman"/>
          <w:sz w:val="24"/>
          <w:szCs w:val="24"/>
        </w:rPr>
        <w:t>зработчиках АООП (ФИО педагог</w:t>
      </w:r>
      <w:r w:rsidRPr="00FB046B">
        <w:rPr>
          <w:rFonts w:ascii="Times New Roman" w:hAnsi="Times New Roman" w:cs="Times New Roman"/>
          <w:sz w:val="24"/>
          <w:szCs w:val="24"/>
        </w:rPr>
        <w:t xml:space="preserve">ов), 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год составления АООП.</w:t>
      </w:r>
    </w:p>
    <w:p w:rsidR="00F2313C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2.3.Целевой раздел АООП содержит пояснительную записку и планируемые результаты освоения АООП с учетом возрастных возможностей и индивидуальных особенностей развития детей с огран</w:t>
      </w:r>
      <w:r>
        <w:rPr>
          <w:rFonts w:ascii="Times New Roman" w:hAnsi="Times New Roman" w:cs="Times New Roman"/>
          <w:sz w:val="24"/>
          <w:szCs w:val="24"/>
        </w:rPr>
        <w:t>иченными возможностями здоровья.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 xml:space="preserve"> 2.3.1.Пояснительная записка содержит: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общую характеристику АООП, в том числе нормативные документы, на основании которых она разработана, с указанием примерных программ коррекционно-развивающей направленности для данной категории детей с ОВЗ;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цели и задачи реализации АООП;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принципы и подходы к формированию АООП;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значимые для разработки и реализации Программы характеристики, в том числе возрастные и индивидуальные характеристики особенностей развития детей с ОВЗ, детей-инвалидов;</w:t>
      </w:r>
    </w:p>
    <w:p w:rsidR="00F2313C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 xml:space="preserve">описание особых образовательных потребностей обучающихся с ОВЗ 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2.3.2.Планируемые результаты освоения АООП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14F24">
        <w:rPr>
          <w:rFonts w:ascii="Times New Roman" w:hAnsi="Times New Roman" w:cs="Times New Roman"/>
          <w:sz w:val="24"/>
          <w:szCs w:val="24"/>
        </w:rPr>
        <w:t>с ТНР)</w:t>
      </w:r>
      <w:r w:rsidRPr="00FB046B">
        <w:rPr>
          <w:rFonts w:ascii="Times New Roman" w:hAnsi="Times New Roman" w:cs="Times New Roman"/>
          <w:sz w:val="24"/>
          <w:szCs w:val="24"/>
        </w:rPr>
        <w:t xml:space="preserve"> отражают целевые ориентиры на момент завершения дошкольного учреждения с учетом, реализуемой примерной программы коррекционно-развивающей направленности. Особенности организации педагогической диагностики и мониторинга.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2.4.Содержательный раздел АООП раскрывает: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2.4.1.Описание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2.4.2.Взаимодействие взрослых с детьми.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 xml:space="preserve">2.4.3.Взаимодействие педагогического коллектива с семьями </w:t>
      </w:r>
      <w:proofErr w:type="gramStart"/>
      <w:r w:rsidRPr="00FB04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046B">
        <w:rPr>
          <w:rFonts w:ascii="Times New Roman" w:hAnsi="Times New Roman" w:cs="Times New Roman"/>
          <w:sz w:val="24"/>
          <w:szCs w:val="24"/>
        </w:rPr>
        <w:t>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46B">
        <w:rPr>
          <w:rFonts w:ascii="Times New Roman" w:hAnsi="Times New Roman" w:cs="Times New Roman"/>
          <w:sz w:val="24"/>
          <w:szCs w:val="24"/>
        </w:rPr>
        <w:t>2.4.4.Программа коррекционной работы с детьми ОВЗ (содержание образовательной деятельности по профессиональной коррекции нарушений развития</w:t>
      </w:r>
      <w:r>
        <w:rPr>
          <w:rFonts w:ascii="Times New Roman" w:hAnsi="Times New Roman" w:cs="Times New Roman"/>
          <w:sz w:val="24"/>
          <w:szCs w:val="24"/>
        </w:rPr>
        <w:t xml:space="preserve"> детей (коррекционная программа</w:t>
      </w:r>
      <w:r w:rsidRPr="00FB046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2.5.Организационный раздел АООП содержит: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Психолого-педагогические условия, обеспечивающие развитие ребенка;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Организация развивающей предметно-пространственной среды с учетом особенностей ребенка с ОВЗ.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Кадровое обеспечение реализации АООП.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Описание материально-технических условий реализации АООП, в том числе создание специальных необходимых условий воспитания, обучения детей с ОВЗ и детей-инвалидов.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Финансовые условия реализации АООП.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Распорядок и режим дня.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Перспективы работы по совершенствованию и развитию содержания АООП и обеспечивающих её реализацию нормативно-правовых, финансовых, научно-методических, кадровых, информационных и материально-технических ресурсов.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Перечень нормативных и нормативно-методических документов и литературных источников (обеспеченность методическими материалами и средствами обучения и воспитания, в том числе адаптированными к особым образовательным потребностям детей с ОВЗ).</w:t>
      </w:r>
    </w:p>
    <w:p w:rsidR="00F2313C" w:rsidRPr="00614F24" w:rsidRDefault="00614F24" w:rsidP="00614F24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2313C" w:rsidRPr="00614F24">
        <w:rPr>
          <w:rFonts w:ascii="Times New Roman" w:hAnsi="Times New Roman" w:cs="Times New Roman"/>
          <w:b/>
          <w:sz w:val="24"/>
          <w:szCs w:val="24"/>
        </w:rPr>
        <w:t xml:space="preserve"> Изменения и дополнения в АООП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3.1. АООП может изменяться и дополняться по</w:t>
      </w:r>
      <w:r>
        <w:rPr>
          <w:rFonts w:ascii="Times New Roman" w:hAnsi="Times New Roman" w:cs="Times New Roman"/>
          <w:sz w:val="24"/>
          <w:szCs w:val="24"/>
        </w:rPr>
        <w:t xml:space="preserve"> решению педагогического Совета </w:t>
      </w:r>
      <w:r w:rsidRPr="00614F24">
        <w:rPr>
          <w:rFonts w:ascii="Times New Roman" w:hAnsi="Times New Roman" w:cs="Times New Roman"/>
          <w:sz w:val="24"/>
          <w:szCs w:val="24"/>
        </w:rPr>
        <w:t>на основании рекомендаций ПМПК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3.2. Основания для внесения изменений: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46B">
        <w:rPr>
          <w:rFonts w:ascii="Times New Roman" w:hAnsi="Times New Roman" w:cs="Times New Roman"/>
          <w:sz w:val="24"/>
          <w:szCs w:val="24"/>
        </w:rPr>
        <w:t>обновления системы образования (изменение нормативной базы, регламентирующей содержание общего образования),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4F24">
        <w:rPr>
          <w:rFonts w:ascii="Times New Roman" w:hAnsi="Times New Roman" w:cs="Times New Roman"/>
          <w:sz w:val="24"/>
          <w:szCs w:val="24"/>
        </w:rPr>
        <w:t>обновление списка, используемой литературы и методических пособий.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IV. Ответственность и контроль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 xml:space="preserve">4.1.Ответственность за полноту и качество реализации АООП возлагается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4.2.Контроль над полнотой и качеством реализации АООП осуществляется администрацией Учреждения.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V. Делопроизводство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5.1. АООП хранится в методическом кабинете ДОУ.</w:t>
      </w:r>
    </w:p>
    <w:p w:rsidR="00F2313C" w:rsidRPr="00FB046B" w:rsidRDefault="00F2313C" w:rsidP="005C443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>5.2. К АООП имеют доступ все педагогические работники и администрация учреждения.</w:t>
      </w:r>
    </w:p>
    <w:p w:rsidR="00F2313C" w:rsidRPr="00414C3B" w:rsidRDefault="00F2313C" w:rsidP="00414C3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46B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FB046B">
        <w:rPr>
          <w:rFonts w:ascii="Times New Roman" w:hAnsi="Times New Roman" w:cs="Times New Roman"/>
          <w:sz w:val="24"/>
          <w:szCs w:val="24"/>
        </w:rPr>
        <w:t>AO</w:t>
      </w:r>
      <w:proofErr w:type="gramEnd"/>
      <w:r w:rsidRPr="00FB046B">
        <w:rPr>
          <w:rFonts w:ascii="Times New Roman" w:hAnsi="Times New Roman" w:cs="Times New Roman"/>
          <w:sz w:val="24"/>
          <w:szCs w:val="24"/>
        </w:rPr>
        <w:t>ОП хранится 3 года после истечения срока ее действия.</w:t>
      </w:r>
    </w:p>
    <w:p w:rsidR="00F2313C" w:rsidRDefault="00F2313C" w:rsidP="005C443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2313C" w:rsidSect="007F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ABE"/>
    <w:multiLevelType w:val="hybridMultilevel"/>
    <w:tmpl w:val="827086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FC15747"/>
    <w:multiLevelType w:val="multilevel"/>
    <w:tmpl w:val="F9E2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7A024E"/>
    <w:multiLevelType w:val="multilevel"/>
    <w:tmpl w:val="196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257608"/>
    <w:multiLevelType w:val="multilevel"/>
    <w:tmpl w:val="0B82B9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5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965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74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15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93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4345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5120" w:hanging="1800"/>
      </w:pPr>
      <w:rPr>
        <w:rFonts w:ascii="Calibri" w:hAnsi="Calibri" w:hint="default"/>
      </w:rPr>
    </w:lvl>
  </w:abstractNum>
  <w:abstractNum w:abstractNumId="4">
    <w:nsid w:val="30514148"/>
    <w:multiLevelType w:val="multilevel"/>
    <w:tmpl w:val="760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1177EDA"/>
    <w:multiLevelType w:val="multilevel"/>
    <w:tmpl w:val="7B4E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9D15EE1"/>
    <w:multiLevelType w:val="hybridMultilevel"/>
    <w:tmpl w:val="5050709C"/>
    <w:lvl w:ilvl="0" w:tplc="70AE4A46">
      <w:start w:val="1"/>
      <w:numFmt w:val="upperRoman"/>
      <w:lvlText w:val="%1."/>
      <w:lvlJc w:val="left"/>
      <w:pPr>
        <w:ind w:left="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45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EBD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05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D421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A1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AC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0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2D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7B0344"/>
    <w:multiLevelType w:val="multilevel"/>
    <w:tmpl w:val="E33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2E66059"/>
    <w:multiLevelType w:val="multilevel"/>
    <w:tmpl w:val="F288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3D62A08"/>
    <w:multiLevelType w:val="hybridMultilevel"/>
    <w:tmpl w:val="74D0D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774F74BE"/>
    <w:multiLevelType w:val="multilevel"/>
    <w:tmpl w:val="FEFEFA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E2"/>
    <w:rsid w:val="0012616D"/>
    <w:rsid w:val="00151A2A"/>
    <w:rsid w:val="0017232B"/>
    <w:rsid w:val="001B24AA"/>
    <w:rsid w:val="0020252B"/>
    <w:rsid w:val="002E75D1"/>
    <w:rsid w:val="003304AB"/>
    <w:rsid w:val="00414C3B"/>
    <w:rsid w:val="00473BAA"/>
    <w:rsid w:val="004F6005"/>
    <w:rsid w:val="00525D52"/>
    <w:rsid w:val="005C443D"/>
    <w:rsid w:val="00614F24"/>
    <w:rsid w:val="00695AE2"/>
    <w:rsid w:val="006E01B3"/>
    <w:rsid w:val="0071065A"/>
    <w:rsid w:val="007551EF"/>
    <w:rsid w:val="00782E58"/>
    <w:rsid w:val="007A49BA"/>
    <w:rsid w:val="007F41A6"/>
    <w:rsid w:val="008C1FF4"/>
    <w:rsid w:val="008F0F32"/>
    <w:rsid w:val="009378C7"/>
    <w:rsid w:val="009B01A1"/>
    <w:rsid w:val="00A43E7B"/>
    <w:rsid w:val="00AC2116"/>
    <w:rsid w:val="00B30375"/>
    <w:rsid w:val="00B94535"/>
    <w:rsid w:val="00C47CC8"/>
    <w:rsid w:val="00C56BCB"/>
    <w:rsid w:val="00F2313C"/>
    <w:rsid w:val="00FB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2"/>
    <w:rPr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14F24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smallCaps w:val="0"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32"/>
    <w:pPr>
      <w:spacing w:after="200" w:line="276" w:lineRule="auto"/>
      <w:ind w:left="720"/>
    </w:pPr>
    <w:rPr>
      <w:rFonts w:ascii="Calibri" w:hAnsi="Calibri" w:cs="Calibri"/>
      <w:smallCaps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723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232B"/>
    <w:rPr>
      <w:rFonts w:ascii="Tahoma" w:hAnsi="Tahoma" w:cs="Tahoma"/>
      <w:smallCap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4F24"/>
    <w:rPr>
      <w:rFonts w:ascii="Calibri Light" w:hAnsi="Calibri Light"/>
      <w:b/>
      <w:bCs/>
      <w:color w:val="2E74B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2"/>
    <w:rPr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14F24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smallCaps w:val="0"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32"/>
    <w:pPr>
      <w:spacing w:after="200" w:line="276" w:lineRule="auto"/>
      <w:ind w:left="720"/>
    </w:pPr>
    <w:rPr>
      <w:rFonts w:ascii="Calibri" w:hAnsi="Calibri" w:cs="Calibri"/>
      <w:smallCaps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723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232B"/>
    <w:rPr>
      <w:rFonts w:ascii="Tahoma" w:hAnsi="Tahoma" w:cs="Tahoma"/>
      <w:smallCap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4F24"/>
    <w:rPr>
      <w:rFonts w:ascii="Calibri Light" w:hAnsi="Calibri Light"/>
      <w:b/>
      <w:bCs/>
      <w:color w:val="2E74B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edudep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dns</cp:lastModifiedBy>
  <cp:revision>2</cp:revision>
  <cp:lastPrinted>2018-06-08T09:56:00Z</cp:lastPrinted>
  <dcterms:created xsi:type="dcterms:W3CDTF">2018-07-16T06:01:00Z</dcterms:created>
  <dcterms:modified xsi:type="dcterms:W3CDTF">2018-07-16T06:01:00Z</dcterms:modified>
</cp:coreProperties>
</file>