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9" w:rsidRPr="009B6575" w:rsidRDefault="009B0719" w:rsidP="009B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0719" w:rsidRPr="009B6575" w:rsidRDefault="009B0719" w:rsidP="009B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соискание статуса</w:t>
      </w:r>
    </w:p>
    <w:p w:rsidR="009B0719" w:rsidRPr="009B6575" w:rsidRDefault="009B0719" w:rsidP="009B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5"/>
        <w:gridCol w:w="7087"/>
      </w:tblGrid>
      <w:tr w:rsidR="009B0719" w:rsidRPr="009B6575" w:rsidTr="0027582A">
        <w:tc>
          <w:tcPr>
            <w:tcW w:w="426" w:type="dxa"/>
            <w:vMerge w:val="restart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7087" w:type="dxa"/>
          </w:tcPr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Ярославский юннатский центр «Радуга» (МОУ ДО ЯрЮЦ«Радуга»)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«Детский сад № 1»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(МДОУ «Детский сад № 1»)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Default="009B0719" w:rsidP="00275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3» (МДОУ «Детский сад № 3»)</w:t>
            </w:r>
          </w:p>
          <w:p w:rsidR="009B071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Детский экологический центр «Родник» (МОУ ДО ДЭЦ «Родник») – координатор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719" w:rsidRPr="009B6575" w:rsidTr="0027582A">
        <w:tc>
          <w:tcPr>
            <w:tcW w:w="426" w:type="dxa"/>
            <w:vMerge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 координатора (полное и краткое)</w:t>
            </w:r>
          </w:p>
        </w:tc>
        <w:tc>
          <w:tcPr>
            <w:tcW w:w="7087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Детский экологический центр «Родник» (МОУ ДО ДЭЦ «Родник»)</w:t>
            </w:r>
          </w:p>
        </w:tc>
      </w:tr>
      <w:tr w:rsidR="009B0719" w:rsidRPr="009B6575" w:rsidTr="0027582A">
        <w:tc>
          <w:tcPr>
            <w:tcW w:w="426" w:type="dxa"/>
            <w:vMerge w:val="restart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7087" w:type="dxa"/>
          </w:tcPr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150031, г. Ярославль ул. Юности, д. 18а.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72- 20- 90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 yargorsun@yandex.ru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Сайт:https://stun.edu.yar.ru/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150003 г. Ярославль, пр. Ленина, д.17 а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8(4852) 30-51-45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(4852) 59-48-96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DOU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-1@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Сайт:yardou1.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150003, г. Ярославль пр. Ленина, дом 11б.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 25-15-83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E-mail:yardou003@yandex.ru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htt://mdou3.edu.yar.ru    </w:t>
            </w:r>
          </w:p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9" w:rsidRPr="009B6575" w:rsidTr="0027582A">
        <w:tc>
          <w:tcPr>
            <w:tcW w:w="426" w:type="dxa"/>
            <w:vMerge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организации-координатора (юридический и фактический адреса,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телефоны, адрес электронной почты и официального сайта)</w:t>
            </w:r>
          </w:p>
        </w:tc>
        <w:tc>
          <w:tcPr>
            <w:tcW w:w="7087" w:type="dxa"/>
          </w:tcPr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150008, г. Ярославль ул. Клубная, д. 58.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 71- 46- 34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rodnik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ya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@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9" w:history="1">
              <w:r w:rsidRPr="001D7C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http://cdo-rodnik.edu.yar.ru</w:t>
              </w:r>
            </w:hyperlink>
          </w:p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9" w:rsidRPr="009B6575" w:rsidTr="0027582A">
        <w:tc>
          <w:tcPr>
            <w:tcW w:w="426" w:type="dxa"/>
            <w:vMerge w:val="restart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7087" w:type="dxa"/>
          </w:tcPr>
          <w:p w:rsidR="009B071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МОУ ДО ЯрЮЦ «Радуга» - 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Елена Алексеевна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МДОУ «Детский сад № 1» -  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 Ольга Александровна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МДОУ «Детский сад № 3» -  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Скрипачева Елена Аркадьевна </w:t>
            </w:r>
          </w:p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9" w:rsidRPr="009B6575" w:rsidTr="0027582A">
        <w:tc>
          <w:tcPr>
            <w:tcW w:w="426" w:type="dxa"/>
            <w:vMerge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7087" w:type="dxa"/>
          </w:tcPr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ДО ДЭЦ «Родник» -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Вячеславовна </w:t>
            </w:r>
          </w:p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19" w:rsidRPr="009B6575" w:rsidTr="0027582A">
        <w:tc>
          <w:tcPr>
            <w:tcW w:w="426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7087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предпосылок функциональной грамотности старших дошкольников средствами музейной педагогики в рамках сетевого взаимодействия учреждений дошкольного и дополнительного образования</w:t>
            </w:r>
          </w:p>
        </w:tc>
      </w:tr>
      <w:tr w:rsidR="009B0719" w:rsidRPr="009B6575" w:rsidTr="0027582A">
        <w:tc>
          <w:tcPr>
            <w:tcW w:w="426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</w:t>
            </w:r>
          </w:p>
        </w:tc>
        <w:tc>
          <w:tcPr>
            <w:tcW w:w="7087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</w:tr>
      <w:tr w:rsidR="009B0719" w:rsidRPr="009B6575" w:rsidTr="0027582A">
        <w:tc>
          <w:tcPr>
            <w:tcW w:w="426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Опыт инновационной деятельности по данному направлению(указать наименование проекта (программы), сроки реализации, виды работ, выполненные в ходе реализации проекта(программы)</w:t>
            </w:r>
          </w:p>
        </w:tc>
        <w:tc>
          <w:tcPr>
            <w:tcW w:w="7087" w:type="dxa"/>
          </w:tcPr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МОУ ДО ДЭЦ «Родник»: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(2016-2017 г.г.)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межведомственный проект «Возрождение художественных промыслов Ярославской области» (2016-2017 г.г.)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ресурсный центр «Апробация и внедрение профессионального стандарта «Педагог дополнительного образования детей и взрослых» (2016-2018 г.г.)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 проект «Этномир Ярославского края» - программа «Гармонизация» (2016-2018 г.г.)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 (2018-2020 г.г.)</w:t>
            </w:r>
          </w:p>
          <w:p w:rsidR="009B0719" w:rsidRPr="001D7C69" w:rsidRDefault="009B0719" w:rsidP="009B0719">
            <w:pPr>
              <w:numPr>
                <w:ilvl w:val="0"/>
                <w:numId w:val="24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«Музейно-образовательное пространство образовательного учреждения как средство развития базовых навыков и умений обучающихся для профессиональной социализации» (2020-2022 г.г.)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МОУ ДО ЯрЮЦ «Радуга»</w:t>
            </w:r>
          </w:p>
          <w:p w:rsidR="009B0719" w:rsidRPr="008C3FCE" w:rsidRDefault="009B0719" w:rsidP="009B071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 (2018-2020 г.г.)</w:t>
            </w:r>
          </w:p>
          <w:p w:rsidR="009B0719" w:rsidRPr="008C3FCE" w:rsidRDefault="009B0719" w:rsidP="009B0719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социализации» (2020-2022 г.г.)</w:t>
            </w:r>
          </w:p>
          <w:p w:rsidR="009B0719" w:rsidRPr="001D7C69" w:rsidRDefault="009B0719" w:rsidP="0027582A">
            <w:pPr>
              <w:spacing w:after="0" w:line="240" w:lineRule="auto"/>
              <w:ind w:left="318" w:firstLine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МДОУ «Детский сад № 1» </w:t>
            </w:r>
          </w:p>
          <w:p w:rsidR="009B0719" w:rsidRPr="001D7C69" w:rsidRDefault="009B0719" w:rsidP="009B0719">
            <w:pPr>
              <w:numPr>
                <w:ilvl w:val="0"/>
                <w:numId w:val="25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инновационная площадка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(2015-2018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</w:p>
          <w:p w:rsidR="009B0719" w:rsidRPr="001D7C69" w:rsidRDefault="009B0719" w:rsidP="009B0719">
            <w:pPr>
              <w:numPr>
                <w:ilvl w:val="0"/>
                <w:numId w:val="25"/>
              </w:numPr>
              <w:spacing w:after="0" w:line="240" w:lineRule="auto"/>
              <w:ind w:left="33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</w:t>
            </w:r>
            <w:r w:rsidRPr="001D7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организации ранней помощи и сопровождения детей и их семей в дошкольном образовательном учреждении» (2019-2021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D7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г.)</w:t>
            </w: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B0719" w:rsidRPr="001D7C69" w:rsidRDefault="009B0719" w:rsidP="00275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МДОУ «Детский сад № 3» </w:t>
            </w:r>
          </w:p>
          <w:p w:rsidR="009B0719" w:rsidRPr="001D7C69" w:rsidRDefault="009B0719" w:rsidP="009B0719">
            <w:pPr>
              <w:numPr>
                <w:ilvl w:val="0"/>
                <w:numId w:val="23"/>
              </w:num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«Организация инклюзивного подхода в группе комбинированной направленн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 для детей с ТНР» (2017-2019</w:t>
            </w: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г.г.)</w:t>
            </w:r>
          </w:p>
          <w:p w:rsidR="009B0719" w:rsidRPr="00680DB3" w:rsidRDefault="009B0719" w:rsidP="009B0719">
            <w:pPr>
              <w:numPr>
                <w:ilvl w:val="0"/>
                <w:numId w:val="23"/>
              </w:numPr>
              <w:tabs>
                <w:tab w:val="left" w:pos="451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7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</w:t>
            </w:r>
            <w:r w:rsidRPr="001D7C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организации ранней помощи и сопровождения детей и их семей в дошкольном образовательном учреждении» (2019-2021 г.г.)</w:t>
            </w:r>
          </w:p>
          <w:p w:rsidR="009B0719" w:rsidRPr="00680DB3" w:rsidRDefault="009B0719" w:rsidP="009B0719">
            <w:pPr>
              <w:numPr>
                <w:ilvl w:val="0"/>
                <w:numId w:val="23"/>
              </w:numPr>
              <w:tabs>
                <w:tab w:val="left" w:pos="451"/>
              </w:tabs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0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«Мир на песке – успешная песочная терапия в работе с детьми раннего и дошкольного возраста» (2020-2023г.г.)</w:t>
            </w:r>
          </w:p>
          <w:p w:rsidR="009B0719" w:rsidRPr="00680DB3" w:rsidRDefault="009B0719" w:rsidP="0027582A">
            <w:pPr>
              <w:tabs>
                <w:tab w:val="left" w:pos="4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B0719" w:rsidRPr="009B6575" w:rsidTr="0027582A">
        <w:tc>
          <w:tcPr>
            <w:tcW w:w="426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научных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руководителях, консультантах (при их наличии)</w:t>
            </w:r>
          </w:p>
        </w:tc>
        <w:tc>
          <w:tcPr>
            <w:tcW w:w="7087" w:type="dxa"/>
          </w:tcPr>
          <w:p w:rsidR="009B0719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Консультант:</w:t>
            </w:r>
          </w:p>
          <w:p w:rsidR="009B0719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Кошлева Наталья Викторовна, </w:t>
            </w:r>
          </w:p>
          <w:p w:rsidR="009B0719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«ГЦРО», 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старший методист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 квалификационной категории, руководитель отдела дошкольного образования.</w:t>
            </w:r>
          </w:p>
          <w:p w:rsidR="009B0719" w:rsidRPr="009B6575" w:rsidRDefault="009B0719" w:rsidP="0027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Лауреат областного конкурса «Учитель года - 2001», лауреат премий губернатора Ярославской области 2005 и 2011 г., автор программы социально-коммуникативного развития детей дошкольного возраста «Семь Я». Почетный работник общего образования РФ.Отмечена нагрудным знаком «За заслуги в развитии образования города Ярославля».</w:t>
            </w:r>
          </w:p>
        </w:tc>
      </w:tr>
    </w:tbl>
    <w:p w:rsidR="009B0719" w:rsidRPr="009B6575" w:rsidRDefault="009B0719" w:rsidP="009B0719">
      <w:pPr>
        <w:rPr>
          <w:rFonts w:ascii="Times New Roman" w:hAnsi="Times New Roman" w:cs="Times New Roman"/>
          <w:sz w:val="28"/>
          <w:szCs w:val="28"/>
        </w:rPr>
      </w:pPr>
    </w:p>
    <w:p w:rsidR="009B0719" w:rsidRPr="009B6575" w:rsidRDefault="009B0719" w:rsidP="009B0719">
      <w:pPr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9B0719">
      <w:pPr>
        <w:rPr>
          <w:rFonts w:ascii="Times New Roman" w:hAnsi="Times New Roman" w:cs="Times New Roman"/>
          <w:sz w:val="28"/>
          <w:szCs w:val="28"/>
        </w:rPr>
      </w:pPr>
      <w:r w:rsidRPr="009B6575">
        <w:rPr>
          <w:rFonts w:ascii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 24.05.2023г.</w:t>
      </w:r>
    </w:p>
    <w:p w:rsidR="009B0719" w:rsidRDefault="009B0719" w:rsidP="009B0719">
      <w:pPr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719" w:rsidRDefault="009B0719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575" w:rsidRPr="00EA1C71" w:rsidRDefault="00BC3422" w:rsidP="009B65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C7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9B6575" w:rsidRPr="00EA1C71">
        <w:rPr>
          <w:rFonts w:ascii="Times New Roman" w:hAnsi="Times New Roman" w:cs="Times New Roman"/>
          <w:b/>
          <w:sz w:val="26"/>
          <w:szCs w:val="26"/>
        </w:rPr>
        <w:t xml:space="preserve">  проекта для участия в конкурсном отборе на соискание статуса муниципальной инновационной площадки, муниципального ресурсного центра</w:t>
      </w:r>
    </w:p>
    <w:p w:rsidR="009B6575" w:rsidRPr="009B6575" w:rsidRDefault="009B6575" w:rsidP="009B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9B428D" w:rsidRPr="009B428D" w:rsidRDefault="009B428D" w:rsidP="009B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B42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«Формирование предпосылок функциональной грамотности старших дошкольников средствами музейной педагогики в рамках сетевого взаимодействия учреждений дошкольного и дополнительного образования»</w:t>
      </w:r>
    </w:p>
    <w:p w:rsidR="009B6575" w:rsidRPr="009B6575" w:rsidRDefault="009B6575" w:rsidP="009B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75">
        <w:rPr>
          <w:rFonts w:ascii="Times New Roman" w:hAnsi="Times New Roman" w:cs="Times New Roman"/>
          <w:b/>
          <w:sz w:val="28"/>
          <w:szCs w:val="28"/>
        </w:rPr>
        <w:t>(наименование проекта)</w:t>
      </w:r>
    </w:p>
    <w:tbl>
      <w:tblPr>
        <w:tblW w:w="11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2167"/>
        <w:gridCol w:w="8665"/>
      </w:tblGrid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835E34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9B6575" w:rsidRPr="00E81FAE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8665" w:type="dxa"/>
          </w:tcPr>
          <w:p w:rsidR="009B6575" w:rsidRPr="00E81FAE" w:rsidRDefault="009B428D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подход в ОО по формированию функциональной грамотности обучающихся, в том числе, в рамках сетевого взаимодействия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9B6575" w:rsidRPr="00E81FAE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</w:t>
            </w:r>
            <w:r w:rsidR="00E81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ности проекта</w:t>
            </w:r>
          </w:p>
        </w:tc>
        <w:tc>
          <w:tcPr>
            <w:tcW w:w="8665" w:type="dxa"/>
          </w:tcPr>
          <w:p w:rsidR="009B428D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современном мире с самого раннего возраста ребенку необходимо обладать способностью взаимодействовать с социумом, уметь анализировать происходящее, меняться самому в изменяющихся условиях. Действовать шаблонно, основываясь на примерах и образцах, стало неэффективно, все навыки и умения должны быть функциональными. </w:t>
            </w:r>
          </w:p>
          <w:p w:rsidR="009B428D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Именно дошкольное образование становится базисом формирования функциональной грамотности ребенка в условиях реализации ФГОС ДО, так как это важнейший период становления личности ребенка, его эмоционального, интеллектуального и нравственного развития, активного познания мира и формирования важнейших жизненных навыков.</w:t>
            </w:r>
          </w:p>
          <w:p w:rsidR="00DF2C08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функциональной грамотности</w:t>
            </w:r>
            <w:r w:rsidR="00E46EBB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ФГ)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</w:t>
            </w:r>
            <w:r w:rsidRPr="00E81F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стратегической задачей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 развития качества образования</w:t>
            </w:r>
            <w:r w:rsidR="00DF2C08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, д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анная стратегия нормативно закреплена в государственной программе Российской Федерации от 26 декабря 2017 г. № 1642 «Развитие о</w:t>
            </w:r>
            <w:r w:rsidR="00EA1C71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бразования» (2018 – 2025 годы).</w:t>
            </w:r>
          </w:p>
          <w:p w:rsidR="00EA1C71" w:rsidRPr="00E81FAE" w:rsidRDefault="00EA1C71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C08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современной образовательной системе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 задача может быть решена</w:t>
            </w:r>
            <w:r w:rsidR="00DF2C08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контексте каждой образовательной области, каждой образовательной программы.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Показателем сформированности функциональной грамотности  является способность обучающегося применять знания в жизненных ситуациях, переносить полученные знания на применение их в новых нестандартных ситуациях.</w:t>
            </w:r>
          </w:p>
          <w:p w:rsidR="00EA1C71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рамках модернизации образования становится актуальным поиск новых моделей и форм организаций деятельности детей-дошкольников. Обучение дошкольника, в первую очередь, должно опираться на эмоциональную, чувственную сторону его личности, что связано с особенностями детской п</w:t>
            </w:r>
            <w:r w:rsidR="00C8441E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сихологии. Музейная педагогика 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создает условия для развития личности ребенка, путем включения ее в многообразную деятельность, охватывающую эмоциональную, интеллектуальную, деятельностную сферы.</w:t>
            </w:r>
            <w:r w:rsidR="00855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Музейная педагогика интегрировано решает задачи эстетического, нравственного, духовного, патриотического воспитания. Формы и методы ее работы способствуют развитию и сове</w:t>
            </w:r>
            <w:r w:rsidR="007E3F96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ршенствованию коммуникативно</w:t>
            </w:r>
            <w:r w:rsidR="00EA1C71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E3F96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речевых, 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познавательных, творческих компетенций дошкольника, его успешной социализации в детском, далее в человеческом обществе. </w:t>
            </w:r>
          </w:p>
          <w:p w:rsidR="009B428D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данного проекта для организации учебной деятельности обучающихся</w:t>
            </w:r>
            <w:r w:rsidR="001A550D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старшего дошкольного возраста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дополнительном образовании на занятиях педагоги будут использовать </w:t>
            </w:r>
            <w:r w:rsidR="00180268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ресурсы музеев ОО, применяя</w:t>
            </w:r>
            <w:r w:rsidR="00336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0268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методы, приемы, 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технологии</w:t>
            </w:r>
            <w:r w:rsidR="00EA1C71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которые способствуют формированию функциональной грамотности.</w:t>
            </w:r>
            <w:r w:rsidR="00C8441E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Поэтому актуальность проекта очевидна.</w:t>
            </w:r>
          </w:p>
          <w:p w:rsidR="009B6575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Инновационность проекта состоит в том, что формирование предпосылок ФГ дошкольников будут осуществляться в условиях сетевого взаимодействия образовательных организаций двух подсистем (дополнительного и дошкольного) с применением средств музейной педагогики.</w:t>
            </w:r>
          </w:p>
          <w:p w:rsidR="009B428D" w:rsidRPr="00E81FAE" w:rsidRDefault="009B428D" w:rsidP="00E81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Проект способствует решению задач, сформулированных в Концепции развития дополнительного образования детей до 2030</w:t>
            </w:r>
            <w:r w:rsidR="007E3F96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г.:</w:t>
            </w:r>
          </w:p>
          <w:p w:rsidR="009B428D" w:rsidRPr="00E81FAE" w:rsidRDefault="009B428D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- повысить эффективность межведомственного и межуровневого взаимодействия при формировании региональных систем развития дополнительного образования детей;</w:t>
            </w:r>
          </w:p>
          <w:p w:rsidR="009B428D" w:rsidRPr="00E81FAE" w:rsidRDefault="009B428D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человека…»; </w:t>
            </w:r>
          </w:p>
          <w:p w:rsidR="009B428D" w:rsidRPr="00E81FAE" w:rsidRDefault="00E81FAE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B428D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«обновление содержания и методов обучения при реализации дополнительных общеобразовательных программ на основе комплексного анализа доступности услуг в субъектах Российской Федерации, интересов и потребностей различных категорий детей…»;</w:t>
            </w:r>
          </w:p>
          <w:p w:rsidR="009B428D" w:rsidRPr="00E81FAE" w:rsidRDefault="009B428D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- расширение возможности для использования в образовательном и воспитательном процессе культурного и природного наследия народов  России;</w:t>
            </w:r>
          </w:p>
          <w:p w:rsidR="009B428D" w:rsidRPr="00E81FAE" w:rsidRDefault="00E81FAE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B428D"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современных образовательных моделей, обеспечивающих применение обучающимися полученных знаний и навыков в практической деятельности…»;</w:t>
            </w:r>
          </w:p>
          <w:p w:rsidR="009B428D" w:rsidRPr="00E81FAE" w:rsidRDefault="009B428D" w:rsidP="00E81FAE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- «совершенствование деятельности по организации экскурсий для детей, включая экскурсии по историко-культурной, научно</w:t>
            </w:r>
            <w:r w:rsidR="002F14A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81FA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и патриотической тематике …».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835E34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Проблема, на решение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направлен инновационный проект</w:t>
            </w:r>
          </w:p>
        </w:tc>
        <w:tc>
          <w:tcPr>
            <w:tcW w:w="8665" w:type="dxa"/>
          </w:tcPr>
          <w:p w:rsidR="005D69A2" w:rsidRPr="00E81FAE" w:rsidRDefault="00E81FAE" w:rsidP="007B7A86">
            <w:pPr>
              <w:tabs>
                <w:tab w:val="left" w:pos="0"/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584254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необходимость обеспечения организационно-педагогических условий для</w:t>
            </w:r>
            <w:r w:rsidR="001F6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2363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формирования функциональной грамотности детей, </w:t>
            </w:r>
            <w:r w:rsidR="003E2363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начиная с дошкольного возраста</w:t>
            </w:r>
            <w:r w:rsidR="002A6DEB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8D1DE7" w:rsidRPr="00E81FAE" w:rsidRDefault="00E81FAE" w:rsidP="007B7A86">
            <w:pPr>
              <w:tabs>
                <w:tab w:val="left" w:pos="0"/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8D1DE7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необходимость расширения возможностей для развития социальных компетенций дошкольников;</w:t>
            </w:r>
          </w:p>
          <w:p w:rsidR="00584254" w:rsidRPr="00E81FAE" w:rsidRDefault="00E81FAE" w:rsidP="00584254">
            <w:pPr>
              <w:tabs>
                <w:tab w:val="left" w:pos="0"/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584254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необходимость повышение эффективности и результативности процессов обучения и воспитания в </w:t>
            </w:r>
            <w:r w:rsidR="007E3F96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образовательных организациях г.</w:t>
            </w:r>
            <w:r w:rsidR="00584254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Ярославля посредством отработки механизмов сетевого взаимодействия в музейном пространстве ОУ;</w:t>
            </w:r>
          </w:p>
          <w:p w:rsidR="007E3F96" w:rsidRPr="00E81FAE" w:rsidRDefault="00584254" w:rsidP="008D1DE7">
            <w:pPr>
              <w:tabs>
                <w:tab w:val="left" w:pos="0"/>
                <w:tab w:val="left" w:pos="709"/>
                <w:tab w:val="center" w:pos="48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D1DE7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необходимость увеличения количества педагогических работников МСО, использующих в образовательной и воспитательной практике  музейную педагогику, </w:t>
            </w:r>
            <w:r w:rsidR="002A6DEB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</w:t>
            </w:r>
            <w:r w:rsidR="008D1DE7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инновационную педагогическую   технологию; повышения квалификации специалистов образовательных организаций МСО, занимающихся музейной работой (обучение, воспитание, развитие).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835E34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8665" w:type="dxa"/>
          </w:tcPr>
          <w:p w:rsidR="009B428D" w:rsidRPr="00E81FAE" w:rsidRDefault="009B428D" w:rsidP="009B428D">
            <w:pPr>
              <w:tabs>
                <w:tab w:val="left" w:pos="2143"/>
                <w:tab w:val="center" w:pos="481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ym w:font="Symbol" w:char="F02D"/>
            </w: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способствовать формированию предпосылок ФГ дошкольников средствами музейной педагогики в условиях сетевого взаимодействия образовательных организаций двух подсистем (дополнительного и дошкольного образования).</w:t>
            </w:r>
          </w:p>
          <w:p w:rsidR="009B428D" w:rsidRPr="00E81FAE" w:rsidRDefault="009B428D" w:rsidP="009B428D">
            <w:pPr>
              <w:tabs>
                <w:tab w:val="left" w:pos="2143"/>
                <w:tab w:val="center" w:pos="4819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9B428D" w:rsidRPr="00E81FAE" w:rsidRDefault="002E3DCD" w:rsidP="002E3DCD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основ читательской грамотности, математической грамотности,  естественнонаучной грамотности и креативного мышления дошкольников через использование наиболее эффективных форм и методов музейной педагогики;</w:t>
            </w:r>
          </w:p>
          <w:p w:rsidR="009B428D" w:rsidRPr="00E81FAE" w:rsidRDefault="002E3DCD" w:rsidP="002E3DCD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B428D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объединить образовательные ресурсы музеев УДО и МДОУ для создания образовательной среды, способствующей формированию предпосылок функциональной грамотности дошкольников;</w:t>
            </w:r>
          </w:p>
          <w:p w:rsidR="009B428D" w:rsidRPr="00E81FAE" w:rsidRDefault="002E3DCD" w:rsidP="002E3DC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03472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методические материалы по формированию предпосылок ФГ дошкольников средствами музейной педагогики (сценарии музейных мероприятий, конспекты музейных занятий, конспекты родительских собраний и  методических мероприятий с педагогическими работниками</w:t>
            </w:r>
            <w:r w:rsidR="00944B31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темы проекта</w:t>
            </w:r>
            <w:r w:rsidR="00103472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44B31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4B31" w:rsidRPr="00E81FAE" w:rsidRDefault="00E81FAE" w:rsidP="002E3DC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44B31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диагностические материалы оценки уровня сформированности предпосылок ФГ дошкольника, включающие критерии и показатели диагностики, контрольно-измерительные материалы (тесты, методики и т.д.)</w:t>
            </w:r>
          </w:p>
          <w:p w:rsidR="00944B31" w:rsidRPr="00E81FAE" w:rsidRDefault="00944B31" w:rsidP="002E3DCD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просветительскую работу с родителями в </w:t>
            </w:r>
            <w:r w:rsidR="00EC24F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по </w:t>
            </w:r>
            <w:r w:rsidR="00E90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применения музейной педагогики в образовательном и воспитательном процессах и формированию предпосылок ФГ дошкольников;</w:t>
            </w:r>
          </w:p>
          <w:p w:rsidR="009B428D" w:rsidRPr="00E81FAE" w:rsidRDefault="00E81FAE" w:rsidP="002E3DC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уровень профессиональной компетентности педагогических кадров муниципальной системы образования через организацию образовательных мероприятий разных видов в рамках темы проекта;</w:t>
            </w:r>
          </w:p>
          <w:p w:rsidR="00E9029C" w:rsidRPr="00E81FAE" w:rsidRDefault="00E9029C" w:rsidP="002E3DC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условия для практической реализации мероприятий проекта;</w:t>
            </w:r>
          </w:p>
          <w:p w:rsidR="007E3F96" w:rsidRPr="00E81FAE" w:rsidRDefault="002E3DCD" w:rsidP="00944B3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B428D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обеспечить доступность для педагогической общественности методических</w:t>
            </w:r>
            <w:r w:rsidR="001F6E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28D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продуктов, разработанных в рамках</w:t>
            </w:r>
            <w:r w:rsidR="00944B31"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проекта.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Срок и механизмы реализации 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8665" w:type="dxa"/>
          </w:tcPr>
          <w:p w:rsidR="009B428D" w:rsidRPr="00E81FAE" w:rsidRDefault="005A45F9" w:rsidP="009B4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Сроки: сентябрь 2023 – </w:t>
            </w:r>
            <w:r w:rsidR="00EC24F6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2025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г. </w:t>
            </w:r>
          </w:p>
          <w:p w:rsidR="00EC24F6" w:rsidRPr="00E81FAE" w:rsidRDefault="009B428D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Механизмы: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будет реализовываться через сетевое взаимодействие образовательных организаций (ОО) дополнительного и дошкольного образования </w:t>
            </w:r>
            <w:r w:rsidR="005A45F9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(участники проекта),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практикующих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ресурсов музеев ОО в образовательном процессе, а также через сис</w:t>
            </w:r>
            <w:r w:rsidR="00E90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 музейных занятий и методических мероприятий,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включенных в план работы ОО. </w:t>
            </w:r>
          </w:p>
          <w:p w:rsidR="009B6575" w:rsidRPr="00E81FAE" w:rsidRDefault="00EC24F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Сентябрь 2023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планирование деятельности МИП</w:t>
            </w:r>
          </w:p>
          <w:p w:rsidR="00EC24F6" w:rsidRPr="00E81FAE" w:rsidRDefault="00EC24F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Октябрь 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2023-Д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екабрь 2023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FAE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 2024- Март 2024</w:t>
            </w:r>
            <w:r w:rsid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EC24F6" w:rsidRPr="00E81FAE" w:rsidRDefault="00EC24F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проведение методических мероприятий с пед.работниками ОУ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участников проекта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просветительских мероприятий с родителями в МДОУ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проекта, разработка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музейных занятий и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диагностических материалов оценки сформированности ФГ дошкольников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(критерии, показатели, контрольно-измерительные материалы)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мониторинга уровня сформированности ФГ детей в МДОУ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24F6" w:rsidRPr="00E81FAE" w:rsidRDefault="00EC24F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  <w:r w:rsidR="00336E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2024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-И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юнь</w:t>
            </w:r>
            <w:r w:rsidR="00336E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2024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разработка и проведение 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музейных занятий с 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базах музеев ОУ-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проекта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результативности формирования ФГ дошкольников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4A56" w:rsidRPr="00E81FAE" w:rsidRDefault="000A4A5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Июль 2024-Сентябрь 2024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методическая работа по составлению сценариев мероприятий по плану проекта, систематизация материалов проекта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мониторинг уровня сформированности ФГ детей в МДОУ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4A56" w:rsidRPr="00E81FAE" w:rsidRDefault="000A4A56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 2024-Декабрь 2025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F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FAE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Январь2025-Март2025</w:t>
            </w:r>
            <w:r w:rsid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- </w:t>
            </w:r>
          </w:p>
          <w:p w:rsidR="00DA3CE7" w:rsidRPr="00E81FAE" w:rsidRDefault="00DA3CE7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уровня сформированности ФГ дошкольников, </w:t>
            </w:r>
            <w:r w:rsidR="000A4A56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проекта (методических мероприятий с 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пед.работниками ОУ-участников проекта, музейных мероприятий с детьми,  проведение родительских собраний в МДОУ по теме проекта),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корректировка тестов, методик диагностики уровня сформированности ФГ дошкольников.</w:t>
            </w:r>
          </w:p>
          <w:p w:rsidR="00D26C43" w:rsidRPr="00E81FAE" w:rsidRDefault="00DA3CE7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  <w:r w:rsidR="00336E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2025-Июнь 2025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51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="00AE5EF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</w:t>
            </w:r>
            <w:r w:rsidR="00051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проекта; 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</w:t>
            </w:r>
            <w:r w:rsidR="00747D3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обобщение 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 проекта: </w:t>
            </w:r>
            <w:r w:rsidR="00051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разработок,</w:t>
            </w:r>
            <w:r w:rsidR="00D26C43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пакета </w:t>
            </w:r>
            <w:r w:rsidR="00051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диагностических материалов оценки уровня сформированности предпосылок ФГ дошкольника (критерии, показатели диагностики, контрольно-измерительные материалы)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F96" w:rsidRPr="00E81FAE" w:rsidRDefault="00747D3D" w:rsidP="00EC2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Июль</w:t>
            </w:r>
            <w:r w:rsidR="00336E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2025-Август</w:t>
            </w:r>
            <w:r w:rsidR="00336E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2025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подготовка продуктов МИП к экспертизе, размещение информации об итоговых результатах проекта на официа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сайтах ОО,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участвующих в реализации проекта, а также, на сайте департамента образования мэрии г.</w:t>
            </w:r>
            <w:r w:rsidR="00DA3CE7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Ярославля в разделе «Музеи ОО».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8665" w:type="dxa"/>
          </w:tcPr>
          <w:p w:rsidR="001F6E39" w:rsidRDefault="00C31075" w:rsidP="00E8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- результаты диагностики уровня сформированности  предпосылок ФГ дошкольников в разные периоды реализации проекта;</w:t>
            </w:r>
            <w:r w:rsidR="000C4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</w:t>
            </w: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МСО по формированию предпосылок ФГ дошкольников, а также, в области музейной педагогики: сценариев музейных мероприятий, конспектов музейных занятий, конспектов родительских собраний и  методических мероприятий с педагогическими работниками;</w:t>
            </w:r>
          </w:p>
          <w:p w:rsidR="001F6E39" w:rsidRDefault="001F6E39" w:rsidP="00E8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526BF" w:rsidRPr="00E81F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материалов оценки уровня сформированности предпосылок ФГ </w:t>
            </w:r>
            <w:r w:rsidR="001526BF" w:rsidRPr="00E81FAE">
              <w:rPr>
                <w:rFonts w:ascii="Times New Roman" w:hAnsi="Times New Roman" w:cs="Times New Roman"/>
                <w:sz w:val="28"/>
                <w:szCs w:val="28"/>
              </w:rPr>
              <w:t>дошкольников (к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>ритерии и показатели диагностики, контрольно-измерительные материалы</w:t>
            </w:r>
            <w:r w:rsidR="001526BF" w:rsidRPr="00E81FAE">
              <w:rPr>
                <w:rFonts w:ascii="Times New Roman" w:hAnsi="Times New Roman" w:cs="Times New Roman"/>
                <w:sz w:val="28"/>
                <w:szCs w:val="28"/>
              </w:rPr>
              <w:t xml:space="preserve"> - тесты, методики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bookmarkStart w:id="0" w:name="_GoBack"/>
            <w:bookmarkEnd w:id="0"/>
          </w:p>
          <w:p w:rsidR="00EE6438" w:rsidRPr="00E81FAE" w:rsidRDefault="000C4445" w:rsidP="00E81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 родителей дошкольников по итогам реализаци</w:t>
            </w:r>
            <w:r w:rsidR="001526BF" w:rsidRPr="00E81FAE">
              <w:rPr>
                <w:rFonts w:ascii="Times New Roman" w:hAnsi="Times New Roman" w:cs="Times New Roman"/>
                <w:sz w:val="28"/>
                <w:szCs w:val="28"/>
              </w:rPr>
              <w:t>и с детьми музейных мероприятий</w:t>
            </w:r>
            <w:r w:rsidR="00EE6438" w:rsidRPr="00E81FAE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 у них предпосылок ФГ.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8665" w:type="dxa"/>
          </w:tcPr>
          <w:p w:rsidR="005F3E1E" w:rsidRPr="00E81FAE" w:rsidRDefault="005F3E1E" w:rsidP="005F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Кадровое обеспечение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специалисты в области музейной работы дополнительного и дошкольного  образования (административные работники, педагоги дополнительного образования, методисты, педагоги-организаторы, воспитатели).</w:t>
            </w:r>
          </w:p>
          <w:p w:rsidR="005F3E1E" w:rsidRPr="00E81FAE" w:rsidRDefault="005F3E1E" w:rsidP="005F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Нормативно-правовое обеспечение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регламентирующее деятельность в рамках проекта</w:t>
            </w:r>
            <w:r w:rsidR="008A76A1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доступно по ссылке: </w:t>
            </w:r>
          </w:p>
          <w:p w:rsidR="00A0601C" w:rsidRPr="00E81FAE" w:rsidRDefault="001A17C0" w:rsidP="005F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47F72" w:rsidRPr="00E81FA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https://disk.yandex.ru/i/cZXmQ6WljBB7xQ</w:t>
              </w:r>
            </w:hyperlink>
          </w:p>
          <w:p w:rsidR="005F3E1E" w:rsidRPr="00E81FAE" w:rsidRDefault="005F3E1E" w:rsidP="005F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Материально-техническое обеспечение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C4445" w:rsidRDefault="000C4445" w:rsidP="000C4445">
            <w:pPr>
              <w:pStyle w:val="a4"/>
              <w:tabs>
                <w:tab w:val="left" w:pos="0"/>
              </w:tabs>
              <w:ind w:left="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Музеи ОО:МОУ </w:t>
            </w:r>
            <w:r w:rsidR="00E81FA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ДЭЦ «Родник» – «Сабанеевские</w:t>
            </w:r>
            <w:r w:rsidR="002F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родники»</w:t>
            </w:r>
            <w:r w:rsidR="00E81FA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ДО ЯрЮЦ «Радуга» − «Музей природы», «Музей хомяка»</w:t>
            </w:r>
            <w:r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="00423359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№3</w:t>
            </w:r>
            <w:r w:rsidR="00423359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«Наш Пушкин»</w:t>
            </w:r>
            <w:r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3E1E" w:rsidRPr="000C4445" w:rsidRDefault="005F3E1E" w:rsidP="000C4445">
            <w:pPr>
              <w:pStyle w:val="a4"/>
              <w:tabs>
                <w:tab w:val="left" w:pos="0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="00423359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№1</w:t>
            </w:r>
            <w:r w:rsidR="00423359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«Русская горница»</w:t>
            </w:r>
            <w:r w:rsid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3E1E" w:rsidRPr="000C4445" w:rsidRDefault="009B0719" w:rsidP="009B0719">
            <w:pPr>
              <w:pStyle w:val="a4"/>
              <w:tabs>
                <w:tab w:val="left" w:pos="0"/>
              </w:tabs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F3E1E" w:rsidRPr="000C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Помещения четырёх образовательных организаций, соответствующие санитарным требованиям; </w:t>
            </w:r>
          </w:p>
          <w:p w:rsidR="005F3E1E" w:rsidRPr="00E81FAE" w:rsidRDefault="009B0719" w:rsidP="000C4445">
            <w:pPr>
              <w:tabs>
                <w:tab w:val="left" w:pos="0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и дидактические материалы,  необходимые для организации образовательного процесса и проведения мероприятий в рамках проекта;</w:t>
            </w:r>
          </w:p>
          <w:p w:rsidR="001526BF" w:rsidRPr="00E81FAE" w:rsidRDefault="009B0719" w:rsidP="000C4445">
            <w:pPr>
              <w:tabs>
                <w:tab w:val="left" w:pos="0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(в том числе интерактивное), необходимое для организации образовательного процесса и проведения мероприятий в рамках проекта. </w:t>
            </w:r>
          </w:p>
        </w:tc>
      </w:tr>
      <w:tr w:rsidR="009B6575" w:rsidRPr="009B6575" w:rsidTr="000C4445">
        <w:trPr>
          <w:trHeight w:val="1264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8665" w:type="dxa"/>
          </w:tcPr>
          <w:p w:rsidR="00A0601C" w:rsidRPr="00E81FAE" w:rsidRDefault="00A0601C" w:rsidP="00A0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 по формированию предпосылок ФГ дошкольников средствами музейной педагогики: сценарии музейных мероприятий, конспекты музейных занятий, конспекты родительских собраний и  методических мероприятий с педагогическими работниками по теме проекта;</w:t>
            </w:r>
          </w:p>
          <w:p w:rsidR="009B6575" w:rsidRPr="00E81FAE" w:rsidRDefault="00A0601C" w:rsidP="00A06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>- пакет диагностических материалов оценки уровня сформированности предпо</w:t>
            </w:r>
            <w:r w:rsidR="001526BF" w:rsidRPr="00E81FAE">
              <w:rPr>
                <w:rFonts w:ascii="Times New Roman" w:hAnsi="Times New Roman" w:cs="Times New Roman"/>
                <w:sz w:val="28"/>
                <w:szCs w:val="28"/>
              </w:rPr>
              <w:t>сылок ФГ дошкольника, включающий</w:t>
            </w:r>
            <w:r w:rsidRPr="00E81FAE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и показатели диагностики, контрольно-измерительные материалы (тесты, методики и т.д.)</w:t>
            </w:r>
          </w:p>
        </w:tc>
      </w:tr>
      <w:tr w:rsidR="009B6575" w:rsidRPr="009B6575" w:rsidTr="000C4445">
        <w:trPr>
          <w:trHeight w:val="2491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8665" w:type="dxa"/>
          </w:tcPr>
          <w:p w:rsidR="009B6575" w:rsidRPr="00E81FAE" w:rsidRDefault="00BD4D0D" w:rsidP="000C4445">
            <w:pPr>
              <w:tabs>
                <w:tab w:val="left" w:pos="0"/>
                <w:tab w:val="left" w:pos="1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РИСК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ложность в объединении образовательных ресурсов музеев УДО и МДОУ, связанная с терр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иториальной разрозненностью ОО.                      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выездных мероприятий для дошкольников на базы музеев ОО – участников сети; организация мобильных музейных экспозиций на базах МДОУ;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виртуальные музейные экспозиции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РИСК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едостаточная квалификация педагогических кадров по использованию пед.технологий, формирующих функциональную грамотность детей, а также по использованию ресурсов музеев в педагогической практике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поддержка педагогов в освоении новых педагогических технологий и форм музейной работы в ОО; организация обучения и повышения квалификации педагогических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работников; организация мероприятий по обмену опытом музейной работы в ОО);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РИСК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изкий уровень мотивации педагогических работников на деятельность в формате сетевого взаимодействия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РЕШЕНИЕ:</w:t>
            </w:r>
            <w:r w:rsidR="001F6E3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педагогами; стимулирующие и премиальные выплаты из фонда заработной платы педагогическим работникам - участникам проектной группы за участие в инновационной деятельности;  методическая поддержка педагогов в освоении новых педагогических технологий и реализации сетевого взаимодействия в образовательной организации, возможность обучения и повышения квалификации педагогических работников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РИСК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 сроков проведения мероприятий в рамках проекта, предоставления отчетной информации по результатам деятельности специалистами организаций-участников проекта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44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F6E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деятельности рабочей группы по реализации проекта со стороны руководителей образовательных организаций – участников проекта; своевременная корректировка плана мероприятий проекта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B6575" w:rsidRPr="009B6575" w:rsidTr="000C4445">
        <w:trPr>
          <w:trHeight w:val="1446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8665" w:type="dxa"/>
          </w:tcPr>
          <w:p w:rsidR="009B428D" w:rsidRPr="00E81FAE" w:rsidRDefault="009B428D" w:rsidP="00BD4D0D">
            <w:pPr>
              <w:numPr>
                <w:ilvl w:val="0"/>
                <w:numId w:val="21"/>
              </w:numPr>
              <w:tabs>
                <w:tab w:val="left" w:pos="34"/>
                <w:tab w:val="left" w:pos="317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</w:t>
            </w:r>
            <w:r w:rsidR="001A550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овня образованности обучающихся старшего дошкольного возраста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степени овладения детьми ключевыми компетенциями, позволяющими эффективно действовать в социуме;</w:t>
            </w:r>
          </w:p>
          <w:p w:rsidR="009B428D" w:rsidRPr="00E81FAE" w:rsidRDefault="009B428D" w:rsidP="00BD4D0D">
            <w:pPr>
              <w:numPr>
                <w:ilvl w:val="0"/>
                <w:numId w:val="21"/>
              </w:numPr>
              <w:tabs>
                <w:tab w:val="left" w:pos="317"/>
                <w:tab w:val="left" w:pos="567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профессиональной компетентности работников музеев УДО и МДОУ в части  применения педагогических   технологий, формирующих предпосылки функциональной грамотности дошкольников;</w:t>
            </w:r>
          </w:p>
          <w:p w:rsidR="009B428D" w:rsidRPr="00E81FAE" w:rsidRDefault="00BD4D0D" w:rsidP="00BD4D0D">
            <w:pPr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методических материалов музейной работы в образовательных организациях двух подсистем образования (дошкольное и дополнительное);</w:t>
            </w:r>
          </w:p>
          <w:p w:rsidR="009B428D" w:rsidRPr="00E81FAE" w:rsidRDefault="00BD4D0D" w:rsidP="00BD4D0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имиджа муниципально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системы образования, повышение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качества, привлекательности и доступности дополнительного образования в образовательных организациях разных типов;</w:t>
            </w:r>
          </w:p>
          <w:p w:rsidR="009B6575" w:rsidRPr="00E81FAE" w:rsidRDefault="006A0C32" w:rsidP="006A0C32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9B428D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сетевого взаимодействия в МСО.</w:t>
            </w: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</w:t>
            </w:r>
            <w:r w:rsidR="001F6E39" w:rsidRPr="009B6575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="001F6E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6E39" w:rsidRPr="009B6575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и внедрению результатов проекта в МСО</w:t>
            </w:r>
          </w:p>
        </w:tc>
        <w:tc>
          <w:tcPr>
            <w:tcW w:w="8665" w:type="dxa"/>
          </w:tcPr>
          <w:p w:rsidR="005F3E1E" w:rsidRPr="00E81FAE" w:rsidRDefault="005F3E1E" w:rsidP="005F3E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-публикации по теме проекта; </w:t>
            </w:r>
          </w:p>
          <w:p w:rsidR="005F3E1E" w:rsidRPr="00E81FAE" w:rsidRDefault="005F3E1E" w:rsidP="005F3E1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-диссеминация практического опыта, поддержка Интернет-представительства проекта </w:t>
            </w:r>
            <w:r w:rsidR="00E9029C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(информация об итоговых результатах предоставляется педагогической общественности на официальных сайтах ОО,  участвующих в реализации проекта, а также, на сайте департамента образования мэрии г.Ярославля в разделе «Музеи ОО»);</w:t>
            </w:r>
          </w:p>
          <w:p w:rsidR="007E3F96" w:rsidRDefault="005F3E1E" w:rsidP="00835E3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 музейных мероприятий для формирования предпосылок функциональной грамотности дошкольников  на базах музеев МОУ ДО ДЭЦ «Родник», МОУ ДО ЯрЮЦ «Радуга»,  МДОУ </w:t>
            </w:r>
            <w:r w:rsidR="00423359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№3</w:t>
            </w:r>
            <w:r w:rsidR="00423359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МДОУ </w:t>
            </w:r>
            <w:r w:rsidR="00423359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№3</w:t>
            </w:r>
            <w:r w:rsidR="00423359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029A" w:rsidRPr="00E81FAE" w:rsidRDefault="0022029A" w:rsidP="00835E34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575" w:rsidRPr="009B6575" w:rsidTr="000C4445">
        <w:trPr>
          <w:trHeight w:val="49"/>
        </w:trPr>
        <w:tc>
          <w:tcPr>
            <w:tcW w:w="578" w:type="dxa"/>
          </w:tcPr>
          <w:p w:rsidR="009B6575" w:rsidRPr="009B6575" w:rsidRDefault="009B6575" w:rsidP="0083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7" w:type="dxa"/>
          </w:tcPr>
          <w:p w:rsidR="009B6575" w:rsidRPr="009B6575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8665" w:type="dxa"/>
          </w:tcPr>
          <w:p w:rsidR="005F3E1E" w:rsidRPr="00E81FAE" w:rsidRDefault="007E3F96" w:rsidP="005F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Детский экологический центр «Родник»,</w:t>
            </w:r>
          </w:p>
          <w:p w:rsidR="005F3E1E" w:rsidRPr="00E81FAE" w:rsidRDefault="007E3F96" w:rsidP="005F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дополнительного образования Ярославский юннатский центр «Радуга»</w:t>
            </w:r>
          </w:p>
          <w:p w:rsidR="0022029A" w:rsidRDefault="007E3F96" w:rsidP="005F3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5F3E1E" w:rsidRPr="00E81FAE" w:rsidRDefault="005F3E1E" w:rsidP="005F3E1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1» </w:t>
            </w:r>
          </w:p>
          <w:p w:rsidR="0022029A" w:rsidRDefault="007E3F96" w:rsidP="005F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3E1E"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</w:p>
          <w:p w:rsidR="005F3E1E" w:rsidRPr="00E81FAE" w:rsidRDefault="005F3E1E" w:rsidP="005F3E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3» </w:t>
            </w:r>
          </w:p>
          <w:p w:rsidR="009B6575" w:rsidRPr="00E81FAE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75" w:rsidRPr="009B6575" w:rsidRDefault="009B6575" w:rsidP="009B657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A4390B" w:rsidRPr="00B84818" w:rsidRDefault="00A4390B" w:rsidP="007E3F96">
      <w:pPr>
        <w:rPr>
          <w:rFonts w:ascii="Times New Roman" w:hAnsi="Times New Roman" w:cs="Times New Roman"/>
          <w:sz w:val="24"/>
          <w:szCs w:val="24"/>
        </w:rPr>
      </w:pPr>
    </w:p>
    <w:sectPr w:rsidR="00A4390B" w:rsidRPr="00B84818" w:rsidSect="000C444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60" w:rsidRDefault="008F4360" w:rsidP="009B428D">
      <w:pPr>
        <w:spacing w:after="0" w:line="240" w:lineRule="auto"/>
      </w:pPr>
      <w:r>
        <w:separator/>
      </w:r>
    </w:p>
  </w:endnote>
  <w:endnote w:type="continuationSeparator" w:id="1">
    <w:p w:rsidR="008F4360" w:rsidRDefault="008F4360" w:rsidP="009B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60" w:rsidRDefault="008F4360" w:rsidP="009B428D">
      <w:pPr>
        <w:spacing w:after="0" w:line="240" w:lineRule="auto"/>
      </w:pPr>
      <w:r>
        <w:separator/>
      </w:r>
    </w:p>
  </w:footnote>
  <w:footnote w:type="continuationSeparator" w:id="1">
    <w:p w:rsidR="008F4360" w:rsidRDefault="008F4360" w:rsidP="009B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CC6"/>
    <w:multiLevelType w:val="hybridMultilevel"/>
    <w:tmpl w:val="F588E45C"/>
    <w:lvl w:ilvl="0" w:tplc="0D28FE5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9937996"/>
    <w:multiLevelType w:val="hybridMultilevel"/>
    <w:tmpl w:val="06A2CF56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B45003E"/>
    <w:multiLevelType w:val="hybridMultilevel"/>
    <w:tmpl w:val="D00A8E88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2FE"/>
    <w:multiLevelType w:val="hybridMultilevel"/>
    <w:tmpl w:val="6AE43592"/>
    <w:lvl w:ilvl="0" w:tplc="C4B6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C0B41"/>
    <w:multiLevelType w:val="hybridMultilevel"/>
    <w:tmpl w:val="837E1AFC"/>
    <w:lvl w:ilvl="0" w:tplc="C4B6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ED8"/>
    <w:multiLevelType w:val="hybridMultilevel"/>
    <w:tmpl w:val="0BDC74EA"/>
    <w:lvl w:ilvl="0" w:tplc="0D28F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78DC"/>
    <w:multiLevelType w:val="hybridMultilevel"/>
    <w:tmpl w:val="9398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2C5E98"/>
    <w:multiLevelType w:val="hybridMultilevel"/>
    <w:tmpl w:val="686C63E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31295"/>
    <w:multiLevelType w:val="hybridMultilevel"/>
    <w:tmpl w:val="49406F14"/>
    <w:lvl w:ilvl="0" w:tplc="36F0F2C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BC01066"/>
    <w:multiLevelType w:val="hybridMultilevel"/>
    <w:tmpl w:val="A21CBF46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5442"/>
    <w:multiLevelType w:val="hybridMultilevel"/>
    <w:tmpl w:val="854400E8"/>
    <w:lvl w:ilvl="0" w:tplc="2AD23B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46E80"/>
    <w:multiLevelType w:val="hybridMultilevel"/>
    <w:tmpl w:val="E620F21E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05912"/>
    <w:multiLevelType w:val="hybridMultilevel"/>
    <w:tmpl w:val="09845078"/>
    <w:lvl w:ilvl="0" w:tplc="C81E9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AA137B6"/>
    <w:multiLevelType w:val="hybridMultilevel"/>
    <w:tmpl w:val="1F3A7888"/>
    <w:lvl w:ilvl="0" w:tplc="EE6679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CD84D6F"/>
    <w:multiLevelType w:val="hybridMultilevel"/>
    <w:tmpl w:val="DBCEFD0A"/>
    <w:lvl w:ilvl="0" w:tplc="EC0E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120C7"/>
    <w:multiLevelType w:val="hybridMultilevel"/>
    <w:tmpl w:val="A4EEEE9E"/>
    <w:lvl w:ilvl="0" w:tplc="C4B6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9"/>
  </w:num>
  <w:num w:numId="5">
    <w:abstractNumId w:val="22"/>
  </w:num>
  <w:num w:numId="6">
    <w:abstractNumId w:val="17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4"/>
  </w:num>
  <w:num w:numId="12">
    <w:abstractNumId w:val="8"/>
  </w:num>
  <w:num w:numId="13">
    <w:abstractNumId w:val="3"/>
  </w:num>
  <w:num w:numId="14">
    <w:abstractNumId w:val="12"/>
  </w:num>
  <w:num w:numId="15">
    <w:abstractNumId w:val="25"/>
  </w:num>
  <w:num w:numId="16">
    <w:abstractNumId w:val="14"/>
  </w:num>
  <w:num w:numId="17">
    <w:abstractNumId w:val="1"/>
  </w:num>
  <w:num w:numId="18">
    <w:abstractNumId w:val="18"/>
  </w:num>
  <w:num w:numId="19">
    <w:abstractNumId w:val="20"/>
  </w:num>
  <w:num w:numId="20">
    <w:abstractNumId w:val="21"/>
  </w:num>
  <w:num w:numId="21">
    <w:abstractNumId w:val="2"/>
  </w:num>
  <w:num w:numId="22">
    <w:abstractNumId w:val="23"/>
  </w:num>
  <w:num w:numId="23">
    <w:abstractNumId w:val="4"/>
  </w:num>
  <w:num w:numId="24">
    <w:abstractNumId w:val="6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2C4"/>
    <w:rsid w:val="00003437"/>
    <w:rsid w:val="0005129C"/>
    <w:rsid w:val="00064555"/>
    <w:rsid w:val="000A4A56"/>
    <w:rsid w:val="000B248A"/>
    <w:rsid w:val="000B5689"/>
    <w:rsid w:val="000C4445"/>
    <w:rsid w:val="000C7729"/>
    <w:rsid w:val="000E0BE4"/>
    <w:rsid w:val="000F4425"/>
    <w:rsid w:val="00103472"/>
    <w:rsid w:val="00122513"/>
    <w:rsid w:val="00122F46"/>
    <w:rsid w:val="001526BF"/>
    <w:rsid w:val="0016013C"/>
    <w:rsid w:val="00173569"/>
    <w:rsid w:val="00180268"/>
    <w:rsid w:val="00196B41"/>
    <w:rsid w:val="00196C9B"/>
    <w:rsid w:val="00197679"/>
    <w:rsid w:val="001A17C0"/>
    <w:rsid w:val="001A550D"/>
    <w:rsid w:val="001B7DE1"/>
    <w:rsid w:val="001E56E3"/>
    <w:rsid w:val="001F6E39"/>
    <w:rsid w:val="00205B48"/>
    <w:rsid w:val="00215120"/>
    <w:rsid w:val="00220252"/>
    <w:rsid w:val="0022029A"/>
    <w:rsid w:val="00235D2D"/>
    <w:rsid w:val="00270B07"/>
    <w:rsid w:val="002A6DEB"/>
    <w:rsid w:val="002B0C79"/>
    <w:rsid w:val="002E3DCD"/>
    <w:rsid w:val="002F14AD"/>
    <w:rsid w:val="00312A50"/>
    <w:rsid w:val="00315059"/>
    <w:rsid w:val="003261E6"/>
    <w:rsid w:val="00336EA2"/>
    <w:rsid w:val="0034294A"/>
    <w:rsid w:val="003536E2"/>
    <w:rsid w:val="00353DA5"/>
    <w:rsid w:val="0035599A"/>
    <w:rsid w:val="00367843"/>
    <w:rsid w:val="00390824"/>
    <w:rsid w:val="003925CA"/>
    <w:rsid w:val="0039357D"/>
    <w:rsid w:val="003A5C90"/>
    <w:rsid w:val="003B6815"/>
    <w:rsid w:val="003B787D"/>
    <w:rsid w:val="003C199F"/>
    <w:rsid w:val="003E2363"/>
    <w:rsid w:val="003E4EFE"/>
    <w:rsid w:val="00423359"/>
    <w:rsid w:val="00424F70"/>
    <w:rsid w:val="004464F3"/>
    <w:rsid w:val="00446C89"/>
    <w:rsid w:val="00447F72"/>
    <w:rsid w:val="00453297"/>
    <w:rsid w:val="00454A0D"/>
    <w:rsid w:val="004B6EB3"/>
    <w:rsid w:val="004C3138"/>
    <w:rsid w:val="004E3FD6"/>
    <w:rsid w:val="004F564C"/>
    <w:rsid w:val="0051267C"/>
    <w:rsid w:val="00526103"/>
    <w:rsid w:val="005344C2"/>
    <w:rsid w:val="00542E90"/>
    <w:rsid w:val="00584254"/>
    <w:rsid w:val="00584CFB"/>
    <w:rsid w:val="005A45F9"/>
    <w:rsid w:val="005C143D"/>
    <w:rsid w:val="005C1459"/>
    <w:rsid w:val="005D69A2"/>
    <w:rsid w:val="005F3E1E"/>
    <w:rsid w:val="006124F0"/>
    <w:rsid w:val="00616843"/>
    <w:rsid w:val="0063445A"/>
    <w:rsid w:val="006A0C32"/>
    <w:rsid w:val="006D0898"/>
    <w:rsid w:val="00705B7B"/>
    <w:rsid w:val="007067A4"/>
    <w:rsid w:val="00747D3D"/>
    <w:rsid w:val="00755C31"/>
    <w:rsid w:val="00765817"/>
    <w:rsid w:val="0079276A"/>
    <w:rsid w:val="007965F6"/>
    <w:rsid w:val="007A3727"/>
    <w:rsid w:val="007B7A86"/>
    <w:rsid w:val="007D5632"/>
    <w:rsid w:val="007E0830"/>
    <w:rsid w:val="007E1B93"/>
    <w:rsid w:val="007E3F96"/>
    <w:rsid w:val="007F13DA"/>
    <w:rsid w:val="0080349B"/>
    <w:rsid w:val="0082232F"/>
    <w:rsid w:val="00835E34"/>
    <w:rsid w:val="0084581E"/>
    <w:rsid w:val="00855D50"/>
    <w:rsid w:val="00862E31"/>
    <w:rsid w:val="008827AC"/>
    <w:rsid w:val="00892036"/>
    <w:rsid w:val="008A5B8C"/>
    <w:rsid w:val="008A76A1"/>
    <w:rsid w:val="008D1DE7"/>
    <w:rsid w:val="008F4360"/>
    <w:rsid w:val="008F7FFE"/>
    <w:rsid w:val="0092783B"/>
    <w:rsid w:val="00930E5D"/>
    <w:rsid w:val="00944B31"/>
    <w:rsid w:val="00954E0D"/>
    <w:rsid w:val="0099432A"/>
    <w:rsid w:val="0099646A"/>
    <w:rsid w:val="009B0719"/>
    <w:rsid w:val="009B1D06"/>
    <w:rsid w:val="009B428D"/>
    <w:rsid w:val="009B6575"/>
    <w:rsid w:val="009F3310"/>
    <w:rsid w:val="009F47F2"/>
    <w:rsid w:val="009F5037"/>
    <w:rsid w:val="00A0601C"/>
    <w:rsid w:val="00A340F3"/>
    <w:rsid w:val="00A4390B"/>
    <w:rsid w:val="00A65106"/>
    <w:rsid w:val="00A742C4"/>
    <w:rsid w:val="00AB3415"/>
    <w:rsid w:val="00AC533D"/>
    <w:rsid w:val="00AE5EF3"/>
    <w:rsid w:val="00AF1289"/>
    <w:rsid w:val="00B15E66"/>
    <w:rsid w:val="00B1719C"/>
    <w:rsid w:val="00B63FC6"/>
    <w:rsid w:val="00B72F59"/>
    <w:rsid w:val="00B81BFC"/>
    <w:rsid w:val="00B84818"/>
    <w:rsid w:val="00BB6078"/>
    <w:rsid w:val="00BC3422"/>
    <w:rsid w:val="00BC7681"/>
    <w:rsid w:val="00BD1C4A"/>
    <w:rsid w:val="00BD4D0D"/>
    <w:rsid w:val="00BD4F91"/>
    <w:rsid w:val="00BE7116"/>
    <w:rsid w:val="00C31075"/>
    <w:rsid w:val="00C51980"/>
    <w:rsid w:val="00C8441E"/>
    <w:rsid w:val="00C95019"/>
    <w:rsid w:val="00CA23CF"/>
    <w:rsid w:val="00CB458D"/>
    <w:rsid w:val="00CB71C9"/>
    <w:rsid w:val="00D1013C"/>
    <w:rsid w:val="00D26C43"/>
    <w:rsid w:val="00D60427"/>
    <w:rsid w:val="00D6278A"/>
    <w:rsid w:val="00D66AB2"/>
    <w:rsid w:val="00D82655"/>
    <w:rsid w:val="00D851F8"/>
    <w:rsid w:val="00D85D1A"/>
    <w:rsid w:val="00DA3CE7"/>
    <w:rsid w:val="00DB6F73"/>
    <w:rsid w:val="00DF24C5"/>
    <w:rsid w:val="00DF2C08"/>
    <w:rsid w:val="00E15903"/>
    <w:rsid w:val="00E46EBB"/>
    <w:rsid w:val="00E5012F"/>
    <w:rsid w:val="00E559B6"/>
    <w:rsid w:val="00E77E9B"/>
    <w:rsid w:val="00E81FAE"/>
    <w:rsid w:val="00E87CCC"/>
    <w:rsid w:val="00E901D8"/>
    <w:rsid w:val="00E9029C"/>
    <w:rsid w:val="00E9141A"/>
    <w:rsid w:val="00EA1C71"/>
    <w:rsid w:val="00EC24F6"/>
    <w:rsid w:val="00EE6438"/>
    <w:rsid w:val="00EF2756"/>
    <w:rsid w:val="00EF711B"/>
    <w:rsid w:val="00EF7605"/>
    <w:rsid w:val="00F101FC"/>
    <w:rsid w:val="00F36454"/>
    <w:rsid w:val="00F67D4F"/>
    <w:rsid w:val="00FB4E4C"/>
    <w:rsid w:val="00FC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1A"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unhideWhenUsed/>
    <w:rsid w:val="009B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B428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B4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paragraph" w:styleId="a8">
    <w:name w:val="footnote text"/>
    <w:basedOn w:val="a"/>
    <w:link w:val="a9"/>
    <w:uiPriority w:val="99"/>
    <w:unhideWhenUsed/>
    <w:rsid w:val="009B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B428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B42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k.y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cZXmQ6WljBB7x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rodnik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D66A-6018-431F-BDC9-FE2EE125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2</cp:lastModifiedBy>
  <cp:revision>18</cp:revision>
  <dcterms:created xsi:type="dcterms:W3CDTF">2023-05-22T07:35:00Z</dcterms:created>
  <dcterms:modified xsi:type="dcterms:W3CDTF">2023-10-23T07:25:00Z</dcterms:modified>
</cp:coreProperties>
</file>