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43" w:rsidRDefault="002A764D" w:rsidP="00846843">
      <w:pPr>
        <w:pStyle w:val="headline"/>
        <w:shd w:val="clear" w:color="auto" w:fill="FFFFFF"/>
        <w:spacing w:before="202" w:beforeAutospacing="0" w:after="202" w:afterAutospacing="0"/>
        <w:ind w:firstLine="360"/>
        <w:jc w:val="center"/>
        <w:rPr>
          <w:b/>
          <w:color w:val="111111"/>
          <w:sz w:val="28"/>
        </w:rPr>
      </w:pPr>
      <w:r w:rsidRPr="002A764D">
        <w:rPr>
          <w:b/>
          <w:color w:val="111111"/>
          <w:sz w:val="28"/>
        </w:rPr>
        <w:t xml:space="preserve">Консультация для родителей «Скоро в школу. </w:t>
      </w:r>
    </w:p>
    <w:p w:rsidR="002A764D" w:rsidRDefault="002A764D" w:rsidP="00846843">
      <w:pPr>
        <w:pStyle w:val="headline"/>
        <w:shd w:val="clear" w:color="auto" w:fill="FFFFFF"/>
        <w:spacing w:before="202" w:beforeAutospacing="0" w:after="202" w:afterAutospacing="0"/>
        <w:ind w:firstLine="360"/>
        <w:jc w:val="center"/>
        <w:rPr>
          <w:b/>
          <w:color w:val="111111"/>
          <w:sz w:val="28"/>
        </w:rPr>
      </w:pPr>
      <w:r w:rsidRPr="002A764D">
        <w:rPr>
          <w:b/>
          <w:color w:val="111111"/>
          <w:sz w:val="28"/>
        </w:rPr>
        <w:t>Компоненты готовности к школе»</w:t>
      </w:r>
    </w:p>
    <w:p w:rsidR="00753C05" w:rsidRPr="00753C05" w:rsidRDefault="00753C05" w:rsidP="00753C05">
      <w:pPr>
        <w:pStyle w:val="headline"/>
        <w:shd w:val="clear" w:color="auto" w:fill="FFFFFF"/>
        <w:spacing w:before="202" w:beforeAutospacing="0" w:after="202" w:afterAutospacing="0"/>
        <w:ind w:firstLine="360"/>
        <w:jc w:val="right"/>
        <w:rPr>
          <w:color w:val="111111"/>
          <w:sz w:val="28"/>
        </w:rPr>
      </w:pPr>
      <w:r w:rsidRPr="00753C05">
        <w:rPr>
          <w:color w:val="111111"/>
          <w:sz w:val="28"/>
        </w:rPr>
        <w:t>Подготовила Жеребцова В.Г.</w:t>
      </w:r>
    </w:p>
    <w:p w:rsidR="00753C05" w:rsidRPr="002A764D" w:rsidRDefault="00753C05" w:rsidP="00846843">
      <w:pPr>
        <w:pStyle w:val="headline"/>
        <w:shd w:val="clear" w:color="auto" w:fill="FFFFFF"/>
        <w:spacing w:before="202" w:beforeAutospacing="0" w:after="202" w:afterAutospacing="0"/>
        <w:ind w:firstLine="360"/>
        <w:jc w:val="center"/>
        <w:rPr>
          <w:b/>
          <w:color w:val="111111"/>
          <w:sz w:val="28"/>
        </w:rPr>
      </w:pPr>
      <w:r>
        <w:rPr>
          <w:noProof/>
        </w:rPr>
        <w:drawing>
          <wp:inline distT="0" distB="0" distL="0" distR="0">
            <wp:extent cx="6480175" cy="3240088"/>
            <wp:effectExtent l="19050" t="0" r="0" b="0"/>
            <wp:docPr id="1" name="Рисунок 1" descr="http://govorysha.ru/wp-content/uploads/2017/04/s0zwB0Zy5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orysha.ru/wp-content/uploads/2017/04/s0zwB0Zy5t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4D" w:rsidRPr="002A764D" w:rsidRDefault="00753C05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>"П</w:t>
      </w:r>
      <w:r w:rsidR="002A764D" w:rsidRPr="002A764D">
        <w:rPr>
          <w:color w:val="111111"/>
          <w:sz w:val="23"/>
          <w:szCs w:val="23"/>
        </w:rPr>
        <w:t>сихологическая готовность к школе -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это как снежный ком. Все о ней слышали,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а что это такое, толком никто не представляет.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Вот с арифметикой или чтением все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куда проще - читать и писать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теперь принято прямо с пеленок.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Что же представляет собой</w:t>
      </w:r>
    </w:p>
    <w:p w:rsidR="002A764D" w:rsidRPr="002A764D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 w:rsidRPr="002A764D">
        <w:rPr>
          <w:color w:val="111111"/>
          <w:sz w:val="23"/>
          <w:szCs w:val="23"/>
        </w:rPr>
        <w:t>загадочная психологическая</w:t>
      </w:r>
    </w:p>
    <w:p w:rsidR="002A764D" w:rsidRPr="002A764D" w:rsidRDefault="00846843" w:rsidP="007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  <w:r>
        <w:rPr>
          <w:color w:val="111111"/>
          <w:sz w:val="23"/>
          <w:szCs w:val="23"/>
        </w:rPr>
        <w:t>готовность к школе?</w:t>
      </w:r>
      <w:r w:rsidR="002A764D" w:rsidRPr="002A764D">
        <w:rPr>
          <w:color w:val="111111"/>
          <w:sz w:val="23"/>
          <w:szCs w:val="23"/>
        </w:rPr>
        <w:t xml:space="preserve"> "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Поступление в школу – это вхождение ребёнка в мир новых знаний, прав и обязанностей, сложных, разнообразных отношений </w:t>
      </w:r>
      <w:proofErr w:type="gramStart"/>
      <w:r w:rsidRPr="00753C05">
        <w:rPr>
          <w:color w:val="111111"/>
        </w:rPr>
        <w:t>со</w:t>
      </w:r>
      <w:proofErr w:type="gramEnd"/>
      <w:r w:rsidRPr="00753C05">
        <w:rPr>
          <w:color w:val="111111"/>
        </w:rPr>
        <w:t xml:space="preserve">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</w:t>
      </w:r>
    </w:p>
    <w:p w:rsidR="002A764D" w:rsidRPr="00753C05" w:rsidRDefault="00846843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Умения</w:t>
      </w:r>
      <w:r w:rsidR="002A764D" w:rsidRPr="00753C05">
        <w:rPr>
          <w:color w:val="111111"/>
        </w:rPr>
        <w:t xml:space="preserve">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До </w:t>
      </w:r>
      <w:r w:rsidR="00846843" w:rsidRPr="00753C05">
        <w:rPr>
          <w:color w:val="111111"/>
        </w:rPr>
        <w:t>школы ребенок тоже обучается, но</w:t>
      </w:r>
      <w:r w:rsidRPr="00753C05">
        <w:rPr>
          <w:color w:val="111111"/>
        </w:rPr>
        <w:t xml:space="preserve"> только другими методами, чем в школе: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- используется игровой метод;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- другая нагрузка во временном плане (это не 4-5 уроков по 40 минут);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- другие требования (его не будут заставлять продолжать дело, если он устал);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Психологическая готовность к школе 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 Готовность к школе - это широкое понятие, которое включает в себя ряд компонентов: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lastRenderedPageBreak/>
        <w:t>Интеллектуальная готовность 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Личностно-социальная готовность 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Эмоционально-волевая готовность 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Мотивационная готовность 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Это процесс внутренний, и извне им управлять невозможно. Что отличает ребёнка, готового к школе?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Во-первых, ребёнок должен уметь видеть учебную задачу, принимать её. Д. Б. </w:t>
      </w:r>
      <w:proofErr w:type="spellStart"/>
      <w:r w:rsidRPr="00753C05">
        <w:rPr>
          <w:color w:val="111111"/>
        </w:rPr>
        <w:t>Эльконин</w:t>
      </w:r>
      <w:proofErr w:type="spellEnd"/>
      <w:r w:rsidRPr="00753C05">
        <w:rPr>
          <w:color w:val="111111"/>
        </w:rPr>
        <w:t xml:space="preserve">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п., это значит: они не могут принимать учебную задачу, не видят её. Почему? потому что они не готовы к школьному обучению.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Во-вторых,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753C05">
        <w:rPr>
          <w:color w:val="111111"/>
        </w:rPr>
        <w:t>Готовы</w:t>
      </w:r>
      <w:proofErr w:type="gramEnd"/>
      <w:r w:rsidRPr="00753C05">
        <w:rPr>
          <w:color w:val="111111"/>
        </w:rPr>
        <w:t xml:space="preserve"> к школе? Не готовы.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Третья составляющая 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753C05">
        <w:rPr>
          <w:color w:val="111111"/>
        </w:rPr>
        <w:t>Местоимение «я» для них тотально: не я в конкретной деятельности, а «я» вообще, в целом.</w:t>
      </w:r>
      <w:proofErr w:type="gramEnd"/>
      <w:r w:rsidRPr="00753C05">
        <w:rPr>
          <w:color w:val="111111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И, наконец, четвёртая составляющая: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оценивает способы своей деятельности. Если задача у него не получается, дошкольник скажет: «А я как будто сделал!».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Какую практическую помощь может оказать родитель первокласснику?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lastRenderedPageBreak/>
        <w:t>Как быть, если ваш малыш не видит клеточки, не может отсчитать их, не может поместить цифру в клетку (строчку</w:t>
      </w:r>
      <w:r w:rsidR="003B6A62" w:rsidRPr="00753C05">
        <w:rPr>
          <w:color w:val="111111"/>
        </w:rPr>
        <w:t>)</w:t>
      </w:r>
      <w:r w:rsidRPr="00753C05">
        <w:rPr>
          <w:color w:val="111111"/>
        </w:rPr>
        <w:t>? Рисуйте дома вместе с ребенком ежедневно.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В понедельник, например, фломастером - толстым и тонким сначала «</w:t>
      </w:r>
      <w:proofErr w:type="spellStart"/>
      <w:r w:rsidRPr="00753C05">
        <w:rPr>
          <w:color w:val="111111"/>
        </w:rPr>
        <w:t>кривулечки</w:t>
      </w:r>
      <w:proofErr w:type="spellEnd"/>
      <w:r w:rsidRPr="00753C05">
        <w:rPr>
          <w:color w:val="111111"/>
        </w:rPr>
        <w:t>», потом дорисовывайте, чтобы получился смешной или просто узнаваемый рисунок. Так малыш научится видеть не только плоскость, но и линии.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Во вторник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В среду возьмите акварельные краски или гуашь и тонкой кисточкой обведите рисунок. </w:t>
      </w:r>
      <w:proofErr w:type="gramStart"/>
      <w:r w:rsidRPr="00753C05">
        <w:rPr>
          <w:color w:val="111111"/>
        </w:rPr>
        <w:t>Сначала крупные (большие ромашки, фигурки, а потом мелкие (ягодки или кружочки).</w:t>
      </w:r>
      <w:proofErr w:type="gramEnd"/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В четверг закрашивайте рисунки акварелью, чтобы кисточка оставляла тоненькую полоску. Причем закрашивать нужно самым кончиком кисточки, не прижимая его к бумаге. Так рука и глаза приучаются работать вместе.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О чтении. Не заучивайте азбуку наизусть. Не читайте по пять раз одно и то же. Выучите все буквы сразу и поищите книги с кратким текстом. Развесьте слова в комнате и научите их узнавать. Потом прочитайте книгу вместе с ребенком (две книжечки за неделю -</w:t>
      </w:r>
      <w:r w:rsidR="003B6A62" w:rsidRPr="00753C05">
        <w:rPr>
          <w:color w:val="111111"/>
        </w:rPr>
        <w:t xml:space="preserve"> </w:t>
      </w:r>
      <w:r w:rsidRPr="00753C05">
        <w:rPr>
          <w:color w:val="111111"/>
        </w:rPr>
        <w:t>достаточно).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О математике. Выпишите или покупайте детские журналы и разгадывайте ребусы, кроссворды, находите различия и сходство в картинках. Это позволит освоить сравнение в математике. Отгадывание ребусов даст целостность, тут происходит как бы стыковка математики и русского языка, в них есть слова, знакомые в обиходе, но непонятные по отношению к листу бумаги (это слова «за», «над», «под»). А что такое кроссворд? Это столбики и сама клеточка, в которую все вписывают.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Не запрещайте играть девочкам в куклы, а мальчикам в машинки. Играя, они освоят счет и задачи.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— Подай, пожалуйста, чашку, которая стоит справа от тарелки.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— Найди на верхней полке третью книгу, считая справа налево.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— Скажи, что находится в комнате за комодом, между стулом и диваном, за телевизором.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В общении с ребенком старайтесь избегать условий: «если ты сделаешь, то…», порой условия становятся невыполнимыми вне зависимости от ребенка, и вы можете оказаться в очень сложной ситуации.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Постарайтесь найти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Выработайте единую тактику общения всех взрослых в семье с ребенком, свои разногласия по поводу педагогической тактики решайте без ребенка. Если что — то не получается, посоветуйтесь с учителем, врачом, психологом, не считайте лишней литературу для родителей, там вы найдёте много полезного.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Помните, что в течение учебного года есть критические периоды, когда учиться сложнее, быстрее наступает утомление, снижена работоспособность. </w:t>
      </w:r>
      <w:proofErr w:type="gramStart"/>
      <w:r w:rsidRPr="00753C05">
        <w:rPr>
          <w:color w:val="111111"/>
        </w:rPr>
        <w:t>Это первые 4-6 недель для первоклассников (3-4 недели для учащихся 2-4 классов, конец 2 четверти (примерно с 15 декабря, первая неделя после зимних каникул, середина 3 четверти.</w:t>
      </w:r>
      <w:proofErr w:type="gramEnd"/>
      <w:r w:rsidRPr="00753C05">
        <w:rPr>
          <w:color w:val="111111"/>
        </w:rPr>
        <w:t xml:space="preserve"> В эти периоды следует быть особенно внимательными к состоянию ребенка.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Будьте внимательны к жалобам ребенка на головную боль, усталость, плохое состояние. Чаще всего это объективные показатели трудности учебы. </w:t>
      </w:r>
      <w:proofErr w:type="gramStart"/>
      <w:r w:rsidRPr="00753C05">
        <w:rPr>
          <w:color w:val="111111"/>
        </w:rPr>
        <w:t>Помните, что даже «совсем большие» дети (мы часто говорим:</w:t>
      </w:r>
      <w:proofErr w:type="gramEnd"/>
      <w:r w:rsidRPr="00753C05">
        <w:rPr>
          <w:color w:val="111111"/>
        </w:rPr>
        <w:t xml:space="preserve"> </w:t>
      </w:r>
      <w:proofErr w:type="gramStart"/>
      <w:r w:rsidRPr="00753C05">
        <w:rPr>
          <w:color w:val="111111"/>
        </w:rPr>
        <w:t xml:space="preserve">«Ты уже большой» 7-8 летнему ребенку) очень любят сказку перед сном, </w:t>
      </w:r>
      <w:r w:rsidRPr="00753C05">
        <w:rPr>
          <w:color w:val="111111"/>
        </w:rPr>
        <w:lastRenderedPageBreak/>
        <w:t>песенку и ласковое поглаживание.</w:t>
      </w:r>
      <w:proofErr w:type="gramEnd"/>
      <w:r w:rsidRPr="00753C05">
        <w:rPr>
          <w:color w:val="111111"/>
        </w:rPr>
        <w:t xml:space="preserve"> Все это успокаивает их, помогает снять напряжение, накопившееся за день, спокойно уснуть. Старайтесь не вспоминать перед сном неприятностей, не выяснять отношения, не обсуждать </w:t>
      </w:r>
      <w:proofErr w:type="gramStart"/>
      <w:r w:rsidRPr="00753C05">
        <w:rPr>
          <w:color w:val="111111"/>
        </w:rPr>
        <w:t>завтрашнюю</w:t>
      </w:r>
      <w:proofErr w:type="gramEnd"/>
      <w:r w:rsidRPr="00753C05">
        <w:rPr>
          <w:color w:val="111111"/>
        </w:rPr>
        <w:t xml:space="preserve"> контрольную и т. п.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Завтра новый день, и вы можете сделать все, чтобы он был спокойным, добрым и радостным.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Литература: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1. Аникеева, Н. П. Воспитание игрой [Текст]: Книга для</w:t>
      </w:r>
      <w:r w:rsidR="00A05166" w:rsidRPr="00753C05">
        <w:rPr>
          <w:color w:val="111111"/>
        </w:rPr>
        <w:t xml:space="preserve"> учителя/ Н. П. </w:t>
      </w:r>
      <w:proofErr w:type="spellStart"/>
      <w:r w:rsidR="00A05166" w:rsidRPr="00753C05">
        <w:rPr>
          <w:color w:val="111111"/>
        </w:rPr>
        <w:t>Аникееева</w:t>
      </w:r>
      <w:proofErr w:type="spellEnd"/>
      <w:r w:rsidR="00A05166" w:rsidRPr="00753C05">
        <w:rPr>
          <w:color w:val="111111"/>
        </w:rPr>
        <w:t>. - М.</w:t>
      </w:r>
      <w:r w:rsidRPr="00753C05">
        <w:rPr>
          <w:color w:val="111111"/>
        </w:rPr>
        <w:t>: Просвещение, 2008.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 xml:space="preserve">2. </w:t>
      </w:r>
      <w:proofErr w:type="spellStart"/>
      <w:r w:rsidRPr="00753C05">
        <w:rPr>
          <w:color w:val="111111"/>
        </w:rPr>
        <w:t>Божович</w:t>
      </w:r>
      <w:proofErr w:type="spellEnd"/>
      <w:r w:rsidRPr="00753C05">
        <w:rPr>
          <w:color w:val="111111"/>
        </w:rPr>
        <w:t xml:space="preserve">, Л. И. Проблема развития мотивационной сферы ребенка [Текст]/ Л. И. </w:t>
      </w:r>
      <w:proofErr w:type="spellStart"/>
      <w:r w:rsidRPr="00753C05">
        <w:rPr>
          <w:color w:val="111111"/>
        </w:rPr>
        <w:t>Божович</w:t>
      </w:r>
      <w:proofErr w:type="spellEnd"/>
      <w:r w:rsidRPr="00753C05">
        <w:rPr>
          <w:color w:val="111111"/>
        </w:rPr>
        <w:t xml:space="preserve"> // Изучение мотивации пов</w:t>
      </w:r>
      <w:r w:rsidR="00A05166" w:rsidRPr="00753C05">
        <w:rPr>
          <w:color w:val="111111"/>
        </w:rPr>
        <w:t>едения детей и подростков. - М.</w:t>
      </w:r>
      <w:r w:rsidRPr="00753C05">
        <w:rPr>
          <w:color w:val="111111"/>
        </w:rPr>
        <w:t>: Просвещение, 2006. - №3.</w:t>
      </w:r>
    </w:p>
    <w:p w:rsidR="002A764D" w:rsidRPr="00753C05" w:rsidRDefault="002A764D" w:rsidP="00753C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53C05">
        <w:rPr>
          <w:color w:val="111111"/>
        </w:rPr>
        <w:t>3. Волков, Б. С. Психология младшего школьника [Текст]: учебное пособие / Б. С. Волков. -</w:t>
      </w:r>
      <w:r w:rsidR="003B6A62" w:rsidRPr="00753C05">
        <w:rPr>
          <w:color w:val="111111"/>
        </w:rPr>
        <w:t xml:space="preserve"> </w:t>
      </w:r>
      <w:r w:rsidR="00A05166" w:rsidRPr="00753C05">
        <w:rPr>
          <w:color w:val="111111"/>
        </w:rPr>
        <w:t>М.</w:t>
      </w:r>
      <w:r w:rsidRPr="00753C05">
        <w:rPr>
          <w:color w:val="111111"/>
        </w:rPr>
        <w:t>: Просвещение, 2006.</w:t>
      </w:r>
    </w:p>
    <w:p w:rsidR="00EC0743" w:rsidRPr="00753C05" w:rsidRDefault="00EC0743" w:rsidP="0075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0743" w:rsidRPr="00753C05" w:rsidSect="002A764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64D"/>
    <w:rsid w:val="00085998"/>
    <w:rsid w:val="002A764D"/>
    <w:rsid w:val="003B6A62"/>
    <w:rsid w:val="004F78D6"/>
    <w:rsid w:val="00753C05"/>
    <w:rsid w:val="00846843"/>
    <w:rsid w:val="00A05166"/>
    <w:rsid w:val="00E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2018-03-19T17:25:00Z</dcterms:created>
  <dcterms:modified xsi:type="dcterms:W3CDTF">2018-03-19T17:57:00Z</dcterms:modified>
</cp:coreProperties>
</file>