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D52" w:rsidRDefault="00756D52" w:rsidP="00756D5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</w:pPr>
      <w:r w:rsidRPr="005F70EB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>Организация предметно – пространственной среды</w:t>
      </w:r>
      <w:r w:rsidRPr="00756D52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 xml:space="preserve"> </w:t>
      </w:r>
      <w:r w:rsidRPr="005F70EB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>логопедичес</w:t>
      </w:r>
      <w:r w:rsidRPr="00756D52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>кого кабинета МДОУ «Детский сад № 3»</w:t>
      </w:r>
    </w:p>
    <w:p w:rsidR="00A24A9E" w:rsidRPr="005F70EB" w:rsidRDefault="00A24A9E" w:rsidP="00756D5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52" w:rsidRPr="00756D52" w:rsidRDefault="00756D52" w:rsidP="00756D5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</w:pPr>
    </w:p>
    <w:p w:rsidR="005F70EB" w:rsidRDefault="001E7582" w:rsidP="001E75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ab/>
      </w:r>
      <w:r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Современные стандарты, предъ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являемые к качеству образования, </w:t>
      </w:r>
      <w:r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заставляют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</w:t>
      </w:r>
      <w:r w:rsidR="005F70EB"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по-новому взглянуть на организацию развивающей предметно-пространственной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</w:t>
      </w:r>
      <w:r w:rsidR="005F70EB"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среды в ДОУ. В детском саду этому уделяется особое значение и в последнее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</w:t>
      </w:r>
      <w:r w:rsidR="005F70EB"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время оснащение и оборудование логопедических кабинетов ДОУ значительно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</w:t>
      </w:r>
      <w:r w:rsidR="005F70EB"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улучшилось. В настоящий момент можно с уверенностью сказать,</w:t>
      </w:r>
      <w:r w:rsidR="005F70EB" w:rsidRPr="00756D52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</w:t>
      </w:r>
      <w:r w:rsidR="00756D52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что организация среды </w:t>
      </w:r>
      <w:r w:rsidR="005F70EB"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логопедического</w:t>
      </w:r>
      <w:r w:rsidR="005F70EB" w:rsidRPr="00756D52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</w:t>
      </w:r>
      <w:r w:rsidR="005F70EB"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кабинета полностью соответствует</w:t>
      </w:r>
      <w:r w:rsidR="005F70EB" w:rsidRPr="00756D52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</w:t>
      </w:r>
      <w:r w:rsidR="005F70EB"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требованиям ФГОС. Кабинет</w:t>
      </w:r>
      <w:r w:rsidR="005F70EB" w:rsidRPr="00756D52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ы имею</w:t>
      </w:r>
      <w:r w:rsidR="005F70EB"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т различ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ные функциональные зоны, оснащены</w:t>
      </w:r>
      <w:r w:rsidR="005F70EB" w:rsidRPr="00756D52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</w:t>
      </w:r>
      <w:r w:rsidR="005F70EB"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современным логопедическим</w:t>
      </w:r>
      <w:r w:rsidR="005F70EB" w:rsidRPr="00756D52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</w:t>
      </w:r>
      <w:r w:rsidR="005F70EB"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оборудованием, новой мебелью, различным</w:t>
      </w:r>
      <w:r w:rsidR="005F70EB" w:rsidRPr="00756D52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</w:t>
      </w:r>
      <w:r w:rsidR="005F70EB"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игровым оборудованием, методическими пособиями и литературой.</w:t>
      </w:r>
    </w:p>
    <w:p w:rsidR="00A24A9E" w:rsidRPr="005F70EB" w:rsidRDefault="00A24A9E" w:rsidP="001E75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0EB" w:rsidRPr="005F70EB" w:rsidRDefault="001E7582" w:rsidP="001E75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lastRenderedPageBreak/>
        <w:tab/>
      </w:r>
      <w:r w:rsidR="005F70EB"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Несм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отря на то, что площадь кабинетов</w:t>
      </w:r>
      <w:r w:rsidR="005F70EB"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небольшая, можно выделить</w:t>
      </w:r>
      <w:r w:rsidR="00756D52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</w:t>
      </w:r>
      <w:r w:rsidR="005F70EB"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различные функциональные зоны, которые позволяют максимально эффективно</w:t>
      </w:r>
      <w:r w:rsidR="00756D52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</w:t>
      </w:r>
      <w:r w:rsidR="005F70EB"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использовать имеющееся пространство. Можно выделить следующие центры:</w:t>
      </w:r>
    </w:p>
    <w:p w:rsidR="005F70EB" w:rsidRPr="005F70EB" w:rsidRDefault="00F208F9" w:rsidP="005F70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 xml:space="preserve"> </w:t>
      </w:r>
      <w:r w:rsidR="005F70EB" w:rsidRPr="005F70EB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>1</w:t>
      </w:r>
      <w:r w:rsidR="00756D52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>.</w:t>
      </w:r>
      <w:r w:rsidR="005F70EB" w:rsidRPr="005F70EB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 xml:space="preserve"> Центр «Речевое дыхание».</w:t>
      </w:r>
    </w:p>
    <w:p w:rsidR="005F70EB" w:rsidRDefault="001E7582" w:rsidP="001E75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ab/>
      </w:r>
      <w:r w:rsidR="005F70EB"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Важнейшие условия правильной речи - это длительный выдох, чёткая ненапряжённая артикуляция.</w:t>
      </w:r>
    </w:p>
    <w:p w:rsidR="00A24A9E" w:rsidRPr="00756D52" w:rsidRDefault="00A24A9E" w:rsidP="001E75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A24A9E">
        <w:rPr>
          <w:rFonts w:ascii="Arial" w:eastAsia="Times New Roman" w:hAnsi="Arial" w:cs="Arial"/>
          <w:color w:val="1A1A1A"/>
          <w:sz w:val="24"/>
          <w:szCs w:val="24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0EB" w:rsidRPr="005F70EB" w:rsidRDefault="005F70EB" w:rsidP="005F70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</w:pPr>
      <w:r w:rsidRPr="005F70EB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>2</w:t>
      </w:r>
      <w:r w:rsidR="00756D52" w:rsidRPr="00756D52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>.</w:t>
      </w:r>
      <w:r w:rsidRPr="005F70EB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 xml:space="preserve"> Центр «Коррекции звукопроизношения»</w:t>
      </w:r>
    </w:p>
    <w:p w:rsidR="00A24A9E" w:rsidRDefault="001E7582" w:rsidP="00F208F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A1A1A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ab/>
        <w:t xml:space="preserve">Центр оснащен </w:t>
      </w:r>
      <w:r w:rsidR="005F70EB"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современным логопедическим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</w:t>
      </w:r>
      <w:r w:rsidR="00F208F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оборудованием: 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для постановки звуков</w:t>
      </w:r>
      <w:r w:rsidR="00F208F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</w:t>
      </w:r>
      <w:r w:rsidR="00F208F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В центре проводится </w:t>
      </w:r>
      <w:r w:rsidR="00F208F9">
        <w:rPr>
          <w:rFonts w:ascii="Arial" w:hAnsi="Arial" w:cs="Arial"/>
          <w:color w:val="1A1A1A"/>
          <w:sz w:val="24"/>
          <w:szCs w:val="24"/>
          <w:shd w:val="clear" w:color="auto" w:fill="FFFFFF"/>
        </w:rPr>
        <w:t>а</w:t>
      </w:r>
      <w:r w:rsidR="005F70EB" w:rsidRPr="00756D52">
        <w:rPr>
          <w:rFonts w:ascii="Arial" w:hAnsi="Arial" w:cs="Arial"/>
          <w:color w:val="1A1A1A"/>
          <w:sz w:val="24"/>
          <w:szCs w:val="24"/>
          <w:shd w:val="clear" w:color="auto" w:fill="FFFFFF"/>
        </w:rPr>
        <w:t>ртикуляционная гимнастика</w:t>
      </w:r>
      <w:r w:rsidR="00F208F9">
        <w:rPr>
          <w:rFonts w:ascii="Arial" w:hAnsi="Arial" w:cs="Arial"/>
          <w:color w:val="1A1A1A"/>
          <w:sz w:val="24"/>
          <w:szCs w:val="24"/>
          <w:shd w:val="clear" w:color="auto" w:fill="FFFFFF"/>
        </w:rPr>
        <w:t>.</w:t>
      </w:r>
    </w:p>
    <w:p w:rsidR="00A24A9E" w:rsidRPr="00A24A9E" w:rsidRDefault="00A24A9E" w:rsidP="00F208F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A1A1A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1A1A1A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0EB" w:rsidRPr="005F70EB" w:rsidRDefault="005F70EB" w:rsidP="005F70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</w:pPr>
      <w:r w:rsidRPr="005F70EB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>3</w:t>
      </w:r>
      <w:r w:rsidR="001E7582" w:rsidRPr="001E7582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>.</w:t>
      </w:r>
      <w:r w:rsidRPr="005F70EB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 xml:space="preserve"> Центр «Развитие мелкой моторики»</w:t>
      </w:r>
    </w:p>
    <w:p w:rsidR="005F70EB" w:rsidRPr="005F70EB" w:rsidRDefault="001E7582" w:rsidP="00F208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ab/>
      </w:r>
      <w:r w:rsidR="005F70EB"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Мелкая моторика рук – умение выполнять </w:t>
      </w:r>
      <w:proofErr w:type="gramStart"/>
      <w:r w:rsidR="005F70EB"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точные</w:t>
      </w:r>
      <w:proofErr w:type="gramEnd"/>
      <w:r w:rsidR="005F70EB"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, скоординированные</w:t>
      </w:r>
    </w:p>
    <w:p w:rsidR="005F70EB" w:rsidRPr="005F70EB" w:rsidRDefault="005F70EB" w:rsidP="00F208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движения кистями и пальцами рук. Чтобы ребенок смог выполнить упражнение</w:t>
      </w:r>
    </w:p>
    <w:p w:rsidR="005F70EB" w:rsidRPr="005F70EB" w:rsidRDefault="005F70EB" w:rsidP="00F208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lastRenderedPageBreak/>
        <w:t>для развития мелкой моторики, его мышечная, костная и нервная системы</w:t>
      </w:r>
      <w:r w:rsidR="001E7582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</w:t>
      </w:r>
      <w:r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должны работать синхронно.</w:t>
      </w:r>
      <w:r w:rsidR="00F208F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</w:t>
      </w:r>
      <w:r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Логопедический кабинет оснащен достаточным количеством разнообразных</w:t>
      </w:r>
      <w:r w:rsidR="00F208F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</w:t>
      </w:r>
      <w:r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игр и пособий по формированию мелкой моторики руки (лабиринты, мягкие</w:t>
      </w:r>
      <w:r w:rsidR="00F208F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</w:t>
      </w:r>
      <w:r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пазлы, игры-шнуровки, мозаики, вкладыши, массажеры «Су-Джок», мягкие</w:t>
      </w:r>
      <w:r w:rsidR="00F208F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</w:t>
      </w:r>
      <w:r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конструкторы и др.)</w:t>
      </w:r>
      <w:r w:rsidR="00F208F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.</w:t>
      </w:r>
    </w:p>
    <w:p w:rsidR="005F70EB" w:rsidRPr="005F70EB" w:rsidRDefault="005F70EB" w:rsidP="005F70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</w:pPr>
      <w:r w:rsidRPr="005F70EB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>4</w:t>
      </w:r>
      <w:r w:rsidR="001E7582" w:rsidRPr="001E7582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>.</w:t>
      </w:r>
      <w:r w:rsidRPr="005F70EB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 xml:space="preserve"> Учебно – образовательный центр.</w:t>
      </w:r>
    </w:p>
    <w:p w:rsidR="005F70EB" w:rsidRPr="005F70EB" w:rsidRDefault="001E7582" w:rsidP="005F70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ab/>
      </w:r>
      <w:r w:rsidR="005F70EB"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Учебно – образовательный центр</w:t>
      </w:r>
      <w:r w:rsidR="00F208F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</w:t>
      </w:r>
      <w:r w:rsidR="005F70EB"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оснащен удобными столами, стульями,</w:t>
      </w:r>
    </w:p>
    <w:p w:rsidR="005F70EB" w:rsidRPr="005F70EB" w:rsidRDefault="005F70EB" w:rsidP="005F70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индивидуальными зеркалами (по количеству детей), канцелярскими наборами,</w:t>
      </w:r>
    </w:p>
    <w:p w:rsidR="005F70EB" w:rsidRPr="005F70EB" w:rsidRDefault="005F70EB" w:rsidP="005F70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5F70EB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магнитно-маркерной доской, различными демонстрационными пособиями,</w:t>
      </w:r>
    </w:p>
    <w:p w:rsidR="005F70EB" w:rsidRDefault="001E7582" w:rsidP="001E75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ноутбуком.</w:t>
      </w:r>
    </w:p>
    <w:p w:rsidR="00A24A9E" w:rsidRPr="005F70EB" w:rsidRDefault="00A24A9E" w:rsidP="001E75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52" w:rsidRPr="00756D52" w:rsidRDefault="00756D52" w:rsidP="00756D5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</w:pPr>
      <w:r w:rsidRPr="00756D52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>5</w:t>
      </w:r>
      <w:r w:rsidR="001E7582" w:rsidRPr="001E7582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 xml:space="preserve">. </w:t>
      </w:r>
      <w:r w:rsidRPr="00756D52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>Центр хранения дидактического и методического материала</w:t>
      </w:r>
    </w:p>
    <w:p w:rsidR="00756D52" w:rsidRPr="00756D52" w:rsidRDefault="001E7582" w:rsidP="001E75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ab/>
      </w:r>
      <w:r w:rsidR="00756D52" w:rsidRPr="00756D52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Центр оснащен стеллажом с полками. Дидактический материал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</w:t>
      </w:r>
      <w:r w:rsidR="00756D52" w:rsidRPr="00756D52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систематизирован, эстетично оформлен. Созданы различные картотеки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</w:t>
      </w:r>
      <w:r w:rsidR="00756D52" w:rsidRPr="00756D52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(картотека предметных картинок на различные группы звуков, картотека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</w:t>
      </w:r>
      <w:r w:rsidR="00756D52" w:rsidRPr="00756D52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пальчиковых игр, картотека по автоматизации звуков в речи, картотека речевых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</w:t>
      </w:r>
      <w:r w:rsidR="00756D52" w:rsidRPr="00756D52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игр по автоматизации звуков, тематическая картотека).</w:t>
      </w:r>
    </w:p>
    <w:p w:rsidR="00756D52" w:rsidRPr="00756D52" w:rsidRDefault="00756D52" w:rsidP="00756D5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</w:pPr>
      <w:r w:rsidRPr="00756D52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>6</w:t>
      </w:r>
      <w:r w:rsidR="001E7582" w:rsidRPr="001E7582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>.</w:t>
      </w:r>
      <w:r w:rsidRPr="00756D52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 xml:space="preserve"> Консультативно – информационный центр.</w:t>
      </w:r>
    </w:p>
    <w:p w:rsidR="00756D52" w:rsidRDefault="001E7582" w:rsidP="001E75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ab/>
      </w:r>
      <w:r w:rsidR="00F208F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И</w:t>
      </w:r>
      <w:r w:rsidR="00756D52" w:rsidRPr="00756D52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меются консультативные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</w:t>
      </w:r>
      <w:r w:rsidR="00756D52" w:rsidRPr="00756D52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зоны для родителей в группах детского сада. Здесь регулярно размещается важная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</w:t>
      </w:r>
      <w:r w:rsidR="00756D52" w:rsidRPr="00756D52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информация для родителей (консультации, памятки, буклеты).</w:t>
      </w:r>
    </w:p>
    <w:p w:rsidR="00A24A9E" w:rsidRPr="00756D52" w:rsidRDefault="00A24A9E" w:rsidP="001E75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A1A1A"/>
          <w:sz w:val="24"/>
          <w:szCs w:val="24"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0EB" w:rsidRPr="005F70EB" w:rsidRDefault="005F70EB" w:rsidP="005F70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sectPr w:rsidR="005F70EB" w:rsidRPr="005F70EB" w:rsidSect="00D47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F70EB"/>
    <w:rsid w:val="001E7582"/>
    <w:rsid w:val="00491821"/>
    <w:rsid w:val="005F70EB"/>
    <w:rsid w:val="00756D52"/>
    <w:rsid w:val="008740F4"/>
    <w:rsid w:val="00A24A9E"/>
    <w:rsid w:val="00B27C0F"/>
    <w:rsid w:val="00D47179"/>
    <w:rsid w:val="00F208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1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A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8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2024-01-29T11:26:00Z</dcterms:created>
  <dcterms:modified xsi:type="dcterms:W3CDTF">2024-01-29T12:40:00Z</dcterms:modified>
</cp:coreProperties>
</file>