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65F7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14AF8">
        <w:rPr>
          <w:b/>
          <w:bCs/>
          <w:i/>
          <w:iCs/>
        </w:rPr>
        <w:t>РЕЧЕВЫЕ ИГРЫ ДОМА</w:t>
      </w:r>
    </w:p>
    <w:p w14:paraId="740E5048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14AF8">
        <w:rPr>
          <w:b/>
          <w:bCs/>
          <w:i/>
          <w:iCs/>
          <w:u w:val="single"/>
        </w:rPr>
        <w:t>Игры на активизацию словаря:</w:t>
      </w:r>
    </w:p>
    <w:p w14:paraId="642AD99B" w14:textId="77777777" w:rsidR="00F14AF8" w:rsidRPr="00F14AF8" w:rsidRDefault="00F14AF8" w:rsidP="00F14A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«Кто или что может это делать?» </w:t>
      </w:r>
    </w:p>
    <w:p w14:paraId="5AEB0E76" w14:textId="7195D7CE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</w:t>
      </w:r>
      <w:r>
        <w:t>…</w:t>
      </w:r>
    </w:p>
    <w:p w14:paraId="72E668C2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696A813" w14:textId="77777777" w:rsidR="00F14AF8" w:rsidRPr="00F14AF8" w:rsidRDefault="00F14AF8" w:rsidP="00F14A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«Отгадай, что это»</w:t>
      </w:r>
    </w:p>
    <w:p w14:paraId="5CBAA742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14:paraId="7FAF7E51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Растут на грядке в огороде, используются в пищу (овощи).</w:t>
      </w:r>
    </w:p>
    <w:p w14:paraId="0A8DE67C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Растут на дереве в саду, очень вкусные и сладкие.</w:t>
      </w:r>
    </w:p>
    <w:p w14:paraId="00CFDCAC" w14:textId="1C84EB0E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Движется по дорогам, по воде, по воздуху.</w:t>
      </w:r>
    </w:p>
    <w:p w14:paraId="323A3D3F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15159BF" w14:textId="77777777" w:rsidR="00F14AF8" w:rsidRPr="00F14AF8" w:rsidRDefault="00F14AF8" w:rsidP="00F14A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«Что для чего» </w:t>
      </w:r>
    </w:p>
    <w:p w14:paraId="68ECD51E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Взрослый предлагает вспомнить, где хранятся эти предметы.</w:t>
      </w:r>
    </w:p>
    <w:p w14:paraId="60B8D84E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хлеб – в хлебнице,</w:t>
      </w:r>
    </w:p>
    <w:p w14:paraId="2E4F2492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сахар – в сахарнице,</w:t>
      </w:r>
    </w:p>
    <w:p w14:paraId="2D3AAEA9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 xml:space="preserve">конфеты – в </w:t>
      </w:r>
      <w:proofErr w:type="spellStart"/>
      <w:r w:rsidRPr="00F14AF8">
        <w:t>конфетнице</w:t>
      </w:r>
      <w:proofErr w:type="spellEnd"/>
      <w:r w:rsidRPr="00F14AF8">
        <w:t>,</w:t>
      </w:r>
    </w:p>
    <w:p w14:paraId="3F4B5705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мыло – в мыльнице,</w:t>
      </w:r>
    </w:p>
    <w:p w14:paraId="48563B8C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перец - в перечнице,</w:t>
      </w:r>
    </w:p>
    <w:p w14:paraId="2F3756CE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салат – в салатнице, суп – в супнице,</w:t>
      </w:r>
    </w:p>
    <w:p w14:paraId="7909FAB8" w14:textId="7F4C6676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соус - в соуснице и т. д.  </w:t>
      </w:r>
    </w:p>
    <w:p w14:paraId="3103AF22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EE4558A" w14:textId="77777777" w:rsidR="00F14AF8" w:rsidRPr="00F14AF8" w:rsidRDefault="00F14AF8" w:rsidP="00F14AF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«Как можно…»</w:t>
      </w:r>
    </w:p>
    <w:p w14:paraId="68B249CD" w14:textId="75628556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14:paraId="5FA23A36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AC61FEE" w14:textId="77777777" w:rsidR="00F14AF8" w:rsidRPr="00F14AF8" w:rsidRDefault="00F14AF8" w:rsidP="00F14A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«Угощаю»</w:t>
      </w:r>
    </w:p>
    <w:p w14:paraId="6C8184EB" w14:textId="77777777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  <w:r>
        <w:t xml:space="preserve"> </w:t>
      </w:r>
      <w:r w:rsidRPr="00F14AF8">
        <w:t>«кислые», «соленые», «горькие» слова.</w:t>
      </w:r>
    </w:p>
    <w:p w14:paraId="18E47C1E" w14:textId="7D3B7196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br/>
      </w:r>
      <w:r w:rsidRPr="00F14AF8">
        <w:rPr>
          <w:b/>
          <w:bCs/>
          <w:i/>
          <w:iCs/>
        </w:rPr>
        <w:t>6. «Ищем слова»</w:t>
      </w:r>
    </w:p>
    <w:p w14:paraId="705CF37E" w14:textId="77777777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Какие слова можно вынуть из борща? Винегрета? Кухонного шкафа? И пр.</w:t>
      </w:r>
    </w:p>
    <w:p w14:paraId="107A377C" w14:textId="3FD52E45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br/>
      </w:r>
      <w:r w:rsidRPr="00F14AF8">
        <w:rPr>
          <w:b/>
          <w:bCs/>
          <w:i/>
          <w:iCs/>
        </w:rPr>
        <w:t>7. «Опиши предмет»</w:t>
      </w:r>
    </w:p>
    <w:p w14:paraId="3BAF4672" w14:textId="38F60E3A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14:paraId="528C9ECF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E2E584F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14AF8">
        <w:rPr>
          <w:b/>
          <w:bCs/>
          <w:i/>
          <w:iCs/>
          <w:u w:val="single"/>
        </w:rPr>
        <w:t>Игры на речевые обобщения:</w:t>
      </w:r>
    </w:p>
    <w:p w14:paraId="62FEA0D2" w14:textId="77777777" w:rsidR="00F14AF8" w:rsidRPr="00F14AF8" w:rsidRDefault="00F14AF8" w:rsidP="00F14A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«Назови лишнее слово»</w:t>
      </w:r>
    </w:p>
    <w:p w14:paraId="5D6C7520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Взрослый называет слова и предлагает ребенку назвать «лишнее» слово, а затем объяснить, почему это слово «лишнее».</w:t>
      </w:r>
    </w:p>
    <w:p w14:paraId="46DC1169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кукла, песок, юла, ведерко, мяч;</w:t>
      </w:r>
    </w:p>
    <w:p w14:paraId="0394C65C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стол, шкаф, ковер, кресло, диван;</w:t>
      </w:r>
    </w:p>
    <w:p w14:paraId="7D8A6965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пальто, шапка, шарф, сапоги, шляпа;</w:t>
      </w:r>
    </w:p>
    <w:p w14:paraId="41FA4DD0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слива, яблоко, помидор, абрикос, груша;</w:t>
      </w:r>
    </w:p>
    <w:p w14:paraId="3A8803CC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волк, собака, рысь, лиса, заяц;</w:t>
      </w:r>
    </w:p>
    <w:p w14:paraId="0F067DC8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lastRenderedPageBreak/>
        <w:t>лошадь, корова, олень, баран, свинья;</w:t>
      </w:r>
    </w:p>
    <w:p w14:paraId="07141EE0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роза, тюльпан, фасоль, василек, мак;</w:t>
      </w:r>
    </w:p>
    <w:p w14:paraId="29F13A36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зима, апрель, весна, осень, лето;</w:t>
      </w:r>
    </w:p>
    <w:p w14:paraId="2653045B" w14:textId="77B55FEF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мама, подруга, папа, сын, бабушка.</w:t>
      </w:r>
    </w:p>
    <w:p w14:paraId="042E53E1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9ECBD76" w14:textId="2826BD83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u w:val="single"/>
        </w:rPr>
      </w:pPr>
      <w:r w:rsidRPr="00F14AF8">
        <w:rPr>
          <w:b/>
          <w:bCs/>
          <w:i/>
          <w:iCs/>
          <w:u w:val="single"/>
        </w:rPr>
        <w:t>Игры на развитие звукового анализа и синтеза:</w:t>
      </w:r>
    </w:p>
    <w:p w14:paraId="233EC10F" w14:textId="77777777" w:rsidR="00F14AF8" w:rsidRPr="00F14AF8" w:rsidRDefault="00F14AF8" w:rsidP="00F14AF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«Цепочка слов» </w:t>
      </w:r>
    </w:p>
    <w:p w14:paraId="39812D39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Взрослый и ребенок по очереди называют любые слова</w:t>
      </w:r>
    </w:p>
    <w:p w14:paraId="2BB0B634" w14:textId="1A2D213A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Например: кошка – автобус – сок – куст – танк – капуста - ...</w:t>
      </w:r>
    </w:p>
    <w:p w14:paraId="50606943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54AC235" w14:textId="77777777" w:rsidR="00F14AF8" w:rsidRPr="00F14AF8" w:rsidRDefault="00F14AF8" w:rsidP="00F14AF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«Придумай слово»</w:t>
      </w:r>
    </w:p>
    <w:p w14:paraId="10093284" w14:textId="1DB31C37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 Ребенок должен придумать слово на заданный звук. Например: на звук Ж: жук, жилет, джинсы, желудь, уж и т. д.</w:t>
      </w:r>
    </w:p>
    <w:p w14:paraId="7B4E1A88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879ED13" w14:textId="714123FA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u w:val="single"/>
        </w:rPr>
      </w:pPr>
      <w:r w:rsidRPr="00F14AF8">
        <w:rPr>
          <w:b/>
          <w:bCs/>
          <w:i/>
          <w:iCs/>
          <w:u w:val="single"/>
        </w:rPr>
        <w:t>Игры на развитие грамматического строя речи:</w:t>
      </w:r>
    </w:p>
    <w:p w14:paraId="75CFEFD5" w14:textId="77777777" w:rsidR="00F14AF8" w:rsidRPr="00F14AF8" w:rsidRDefault="00F14AF8" w:rsidP="00F14A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«Веселый счет» </w:t>
      </w:r>
    </w:p>
    <w:p w14:paraId="4530A2C8" w14:textId="0888DEED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 xml:space="preserve">Вокруг много одинаковых предметов. Какие ты можешь назвать? (дома, деревья, листья, лужи, сугробы, столбы, </w:t>
      </w:r>
      <w:proofErr w:type="gramStart"/>
      <w:r w:rsidRPr="00F14AF8">
        <w:t>окна..</w:t>
      </w:r>
      <w:proofErr w:type="gramEnd"/>
      <w:r w:rsidRPr="00F14AF8">
        <w:t>) 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Например: кирпичный дом, высокий дом, красивый дом, многоэтажный дом, знакомый дом…)</w:t>
      </w:r>
    </w:p>
    <w:p w14:paraId="05DCE897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5E1BBC7" w14:textId="77777777" w:rsidR="00F14AF8" w:rsidRPr="00F14AF8" w:rsidRDefault="00F14AF8" w:rsidP="00F14AF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«Подружи слова» </w:t>
      </w:r>
    </w:p>
    <w:p w14:paraId="6FEDBB6C" w14:textId="01EFDA39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Листья падают – листопад, снег падает – снегопад, вода падает – водопад, сам летает – самолет, пыль сосет – пылесос</w:t>
      </w:r>
    </w:p>
    <w:p w14:paraId="69937547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E3C2170" w14:textId="77777777" w:rsidR="00F14AF8" w:rsidRPr="00F14AF8" w:rsidRDefault="00F14AF8" w:rsidP="00F14A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«Все сделал» </w:t>
      </w:r>
    </w:p>
    <w:p w14:paraId="33DB7B43" w14:textId="590703F4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14:paraId="7D2F8C57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6148E50" w14:textId="2427EA9B" w:rsidR="00F14AF8" w:rsidRPr="00F14AF8" w:rsidRDefault="00F14AF8" w:rsidP="00F14AF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«Ты идешь, и я иду» </w:t>
      </w:r>
    </w:p>
    <w:p w14:paraId="5DA445CA" w14:textId="2A5FFFAC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14:paraId="3FE02846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2162F1A" w14:textId="77777777" w:rsidR="00F14AF8" w:rsidRPr="00F14AF8" w:rsidRDefault="00F14AF8" w:rsidP="00F14AF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«Приготовим сок»</w:t>
      </w:r>
    </w:p>
    <w:p w14:paraId="2819AE52" w14:textId="1575E784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14:paraId="673F5D83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C414A44" w14:textId="77777777" w:rsidR="00F14AF8" w:rsidRPr="00F14AF8" w:rsidRDefault="00F14AF8" w:rsidP="00F14AF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«Один - много»</w:t>
      </w:r>
    </w:p>
    <w:p w14:paraId="6FCB18AC" w14:textId="04F34B07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«Яблоко – много чего? (яблок); Помидор – много чего? (помидоров)» и т. д.</w:t>
      </w:r>
    </w:p>
    <w:p w14:paraId="0491F642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5D7E75FE" w14:textId="77777777" w:rsidR="00F14AF8" w:rsidRPr="00F14AF8" w:rsidRDefault="00F14AF8" w:rsidP="00F14AF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t> </w:t>
      </w:r>
      <w:r w:rsidRPr="00F14AF8">
        <w:rPr>
          <w:b/>
          <w:bCs/>
          <w:i/>
          <w:iCs/>
        </w:rPr>
        <w:t>«Чей, чья, чьё»</w:t>
      </w:r>
    </w:p>
    <w:p w14:paraId="2D491398" w14:textId="77777777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Образование притяжательных прилагательных. «Уши собаки - (чьи уши?) собачьи уши; хвост кошки – кошачий» и т. д.</w:t>
      </w:r>
    </w:p>
    <w:p w14:paraId="578186AF" w14:textId="6EA0E39E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br/>
      </w:r>
      <w:r w:rsidRPr="00F14AF8">
        <w:rPr>
          <w:b/>
          <w:bCs/>
          <w:i/>
          <w:iCs/>
        </w:rPr>
        <w:t>8. «Упрямые слова»</w:t>
      </w:r>
    </w:p>
    <w:p w14:paraId="1F18D99E" w14:textId="678176F9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14:paraId="6CBE169B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6662DBC" w14:textId="6B0E2268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u w:val="single"/>
        </w:rPr>
      </w:pPr>
      <w:r w:rsidRPr="00F14AF8">
        <w:rPr>
          <w:b/>
          <w:bCs/>
          <w:i/>
          <w:iCs/>
          <w:u w:val="single"/>
        </w:rPr>
        <w:lastRenderedPageBreak/>
        <w:t>Игры на развитие связной речи:</w:t>
      </w:r>
      <w:bookmarkStart w:id="0" w:name="_GoBack"/>
      <w:bookmarkEnd w:id="0"/>
    </w:p>
    <w:p w14:paraId="09FD45CA" w14:textId="77777777" w:rsidR="00F14AF8" w:rsidRPr="00F14AF8" w:rsidRDefault="00F14AF8" w:rsidP="00F14A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Игра «Что на что похоже»</w:t>
      </w:r>
      <w:r w:rsidRPr="00F14AF8">
        <w:t> </w:t>
      </w:r>
    </w:p>
    <w:p w14:paraId="546B042A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Ребенку предлагается подобрать похожие слова (сравнения)</w:t>
      </w:r>
    </w:p>
    <w:p w14:paraId="288B986D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Белый снег похож на…(что?)</w:t>
      </w:r>
      <w:r w:rsidRPr="00F14AF8">
        <w:br/>
        <w:t>Синий лед похож на… </w:t>
      </w:r>
    </w:p>
    <w:p w14:paraId="0E6346EC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Густой туман похож на…</w:t>
      </w:r>
    </w:p>
    <w:p w14:paraId="11A47D7D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Чистый дождь похож на… </w:t>
      </w:r>
    </w:p>
    <w:p w14:paraId="6E6EEF43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Блестящая на солнце паутина похожа на… </w:t>
      </w:r>
    </w:p>
    <w:p w14:paraId="30DDC8CA" w14:textId="48F57BAF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День похож на…</w:t>
      </w:r>
    </w:p>
    <w:p w14:paraId="0C96C21E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76CB324" w14:textId="77777777" w:rsidR="00F14AF8" w:rsidRPr="00F14AF8" w:rsidRDefault="00F14AF8" w:rsidP="00F14AF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rStyle w:val="a4"/>
          <w:b/>
          <w:bCs/>
        </w:rPr>
        <w:t>Потому что…</w:t>
      </w:r>
      <w:r w:rsidRPr="00F14AF8"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14:paraId="30214A0A" w14:textId="0EA1AEB3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Я мою руки потому, что…</w:t>
      </w:r>
      <w:r w:rsidRPr="00F14AF8">
        <w:br/>
        <w:t>Почему ты идёшь спать? и т. д.</w:t>
      </w:r>
    </w:p>
    <w:p w14:paraId="6BB7CC89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82232EF" w14:textId="77777777" w:rsidR="00F14AF8" w:rsidRPr="00F14AF8" w:rsidRDefault="00F14AF8" w:rsidP="00F14AF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</w:pPr>
      <w:r w:rsidRPr="00F14AF8">
        <w:rPr>
          <w:b/>
          <w:bCs/>
          <w:i/>
          <w:iCs/>
        </w:rPr>
        <w:t>Кем (чем) был?</w:t>
      </w:r>
    </w:p>
    <w:p w14:paraId="2308B160" w14:textId="052E96DD" w:rsid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Взрослый называет ребёнку явления, предметы, животных и т. д., а ребёнок должен сказать, кем (чем) они были раньше.</w:t>
      </w:r>
      <w:r w:rsidRPr="00F14AF8">
        <w:br/>
        <w:t>Корова была телёнком</w:t>
      </w:r>
      <w:r w:rsidRPr="00F14AF8">
        <w:br/>
        <w:t>Бабочка была гусеницей</w:t>
      </w:r>
      <w:r w:rsidRPr="00F14AF8">
        <w:br/>
        <w:t>Курица была цыплёнком, а цыплёнок – яйцом</w:t>
      </w:r>
      <w:r w:rsidRPr="00F14AF8">
        <w:br/>
        <w:t>Лёд был водой и т. д.</w:t>
      </w:r>
    </w:p>
    <w:p w14:paraId="675E4FC2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F896C58" w14:textId="77777777" w:rsidR="00F14AF8" w:rsidRPr="00F14AF8" w:rsidRDefault="00F14AF8" w:rsidP="00F14AF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bCs/>
        </w:rPr>
      </w:pPr>
      <w:r w:rsidRPr="00F14AF8">
        <w:rPr>
          <w:b/>
          <w:bCs/>
          <w:i/>
          <w:iCs/>
        </w:rPr>
        <w:t>Игра "Что мы видим во дворе?"</w:t>
      </w:r>
    </w:p>
    <w:p w14:paraId="760E35D8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  <w:r w:rsidRPr="00F14AF8"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14:paraId="1A34A36C" w14:textId="77777777" w:rsidR="00F14AF8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6BDBF1E" w14:textId="560F3C2F" w:rsidR="00777FC9" w:rsidRPr="00F14AF8" w:rsidRDefault="00F14AF8" w:rsidP="00F14AF8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14AF8">
        <w:rPr>
          <w:b/>
          <w:bCs/>
          <w:i/>
          <w:iCs/>
        </w:rPr>
        <w:t>Играйте с ребёнком на равных, поощряйте его ответы, радуйтесь успехам и маленьким победам! Желаем удачи!</w:t>
      </w:r>
    </w:p>
    <w:sectPr w:rsidR="00777FC9" w:rsidRPr="00F14AF8" w:rsidSect="00F1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C12"/>
    <w:multiLevelType w:val="multilevel"/>
    <w:tmpl w:val="DD025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11E13"/>
    <w:multiLevelType w:val="multilevel"/>
    <w:tmpl w:val="EA6CE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7726"/>
    <w:multiLevelType w:val="multilevel"/>
    <w:tmpl w:val="68420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E35AB"/>
    <w:multiLevelType w:val="multilevel"/>
    <w:tmpl w:val="23C46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A2C63"/>
    <w:multiLevelType w:val="multilevel"/>
    <w:tmpl w:val="2D324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92F87"/>
    <w:multiLevelType w:val="multilevel"/>
    <w:tmpl w:val="3976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128F1"/>
    <w:multiLevelType w:val="multilevel"/>
    <w:tmpl w:val="D12C0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50B26"/>
    <w:multiLevelType w:val="multilevel"/>
    <w:tmpl w:val="B2E2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769A5"/>
    <w:multiLevelType w:val="multilevel"/>
    <w:tmpl w:val="4222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B4DF5"/>
    <w:multiLevelType w:val="multilevel"/>
    <w:tmpl w:val="F2A67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905F4"/>
    <w:multiLevelType w:val="multilevel"/>
    <w:tmpl w:val="015C8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A0D"/>
    <w:multiLevelType w:val="multilevel"/>
    <w:tmpl w:val="52C85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11F61"/>
    <w:multiLevelType w:val="multilevel"/>
    <w:tmpl w:val="2954F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D2547"/>
    <w:multiLevelType w:val="multilevel"/>
    <w:tmpl w:val="7E4C9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83656"/>
    <w:multiLevelType w:val="multilevel"/>
    <w:tmpl w:val="8A685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7336C"/>
    <w:multiLevelType w:val="multilevel"/>
    <w:tmpl w:val="0D4C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51220"/>
    <w:multiLevelType w:val="multilevel"/>
    <w:tmpl w:val="2B723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C173E"/>
    <w:multiLevelType w:val="multilevel"/>
    <w:tmpl w:val="9DBC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23459"/>
    <w:multiLevelType w:val="multilevel"/>
    <w:tmpl w:val="F08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D4BE4"/>
    <w:multiLevelType w:val="multilevel"/>
    <w:tmpl w:val="4328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AD"/>
    <w:rsid w:val="005949AD"/>
    <w:rsid w:val="00777FC9"/>
    <w:rsid w:val="00F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F5DE"/>
  <w15:chartTrackingRefBased/>
  <w15:docId w15:val="{015B02BC-7411-411D-9C3C-0CDC0D41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AF8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4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2020-05-08T13:48:00Z</dcterms:created>
  <dcterms:modified xsi:type="dcterms:W3CDTF">2020-05-08T13:48:00Z</dcterms:modified>
</cp:coreProperties>
</file>