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D36" w:rsidRDefault="00F97D36">
      <w:r>
        <w:rPr>
          <w:noProof/>
        </w:rPr>
        <w:drawing>
          <wp:inline distT="0" distB="0" distL="0" distR="0">
            <wp:extent cx="5940425" cy="81721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FA3" w:rsidRDefault="00A62FA3" w:rsidP="00A62FA3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A62FA3" w:rsidRDefault="00A62FA3" w:rsidP="00A62FA3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F97D36" w:rsidRDefault="00F97D36" w:rsidP="00A62FA3">
      <w:pPr>
        <w:tabs>
          <w:tab w:val="num" w:pos="-284"/>
        </w:tabs>
        <w:autoSpaceDE w:val="0"/>
        <w:autoSpaceDN w:val="0"/>
        <w:adjustRightInd w:val="0"/>
        <w:spacing w:after="0" w:line="240" w:lineRule="auto"/>
        <w:ind w:left="-284" w:firstLine="540"/>
        <w:jc w:val="both"/>
        <w:rPr>
          <w:rFonts w:ascii="Times New Roman" w:hAnsi="Times New Roman"/>
          <w:sz w:val="26"/>
          <w:szCs w:val="26"/>
        </w:rPr>
      </w:pPr>
    </w:p>
    <w:p w:rsidR="00A62FA3" w:rsidRDefault="00A62FA3" w:rsidP="00A62FA3">
      <w:pPr>
        <w:tabs>
          <w:tab w:val="num" w:pos="-284"/>
        </w:tabs>
        <w:autoSpaceDE w:val="0"/>
        <w:autoSpaceDN w:val="0"/>
        <w:adjustRightInd w:val="0"/>
        <w:spacing w:after="0" w:line="240" w:lineRule="auto"/>
        <w:ind w:left="-284"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2.5. </w:t>
      </w:r>
      <w:proofErr w:type="gramStart"/>
      <w:r>
        <w:rPr>
          <w:rFonts w:ascii="Times New Roman" w:hAnsi="Times New Roman"/>
          <w:sz w:val="26"/>
          <w:szCs w:val="26"/>
        </w:rPr>
        <w:t>Заведующий Учреждением перед принятием решения направляет проект локального нормативного акта, затрагивающего права и законные интересы воспитанников, родителей (законных представителей) несовершеннолетних воспитанников и работников Учреждения, и обоснование по нему в совет родителей, а также в порядке и в случаях, которые предусмотрены трудовым законодательством – в профсоюзный комитет, представляющий интересы работников Учреждения для учета мнения совета родителей, профессионального комитета работников, (в зависимости от</w:t>
      </w:r>
      <w:proofErr w:type="gramEnd"/>
      <w:r>
        <w:rPr>
          <w:rFonts w:ascii="Times New Roman" w:hAnsi="Times New Roman"/>
          <w:sz w:val="26"/>
          <w:szCs w:val="26"/>
        </w:rPr>
        <w:t xml:space="preserve"> вопроса, регламентированного в данном локальном акте). </w:t>
      </w:r>
    </w:p>
    <w:p w:rsidR="00A62FA3" w:rsidRDefault="00A62FA3" w:rsidP="00F97D36">
      <w:pPr>
        <w:spacing w:after="11" w:line="256" w:lineRule="auto"/>
        <w:ind w:left="720" w:right="13"/>
        <w:rPr>
          <w:rFonts w:ascii="Times New Roman" w:hAnsi="Times New Roman"/>
          <w:b/>
          <w:sz w:val="26"/>
          <w:szCs w:val="26"/>
        </w:rPr>
      </w:pPr>
    </w:p>
    <w:p w:rsidR="00A62FA3" w:rsidRPr="00F97D36" w:rsidRDefault="00A62FA3" w:rsidP="00F97D36">
      <w:pPr>
        <w:pStyle w:val="a5"/>
        <w:numPr>
          <w:ilvl w:val="0"/>
          <w:numId w:val="2"/>
        </w:numPr>
        <w:spacing w:after="11" w:line="256" w:lineRule="auto"/>
        <w:ind w:right="13"/>
        <w:jc w:val="center"/>
        <w:rPr>
          <w:rFonts w:ascii="Times New Roman" w:hAnsi="Times New Roman"/>
          <w:b/>
          <w:sz w:val="26"/>
          <w:szCs w:val="26"/>
        </w:rPr>
      </w:pPr>
      <w:r w:rsidRPr="00F97D36">
        <w:rPr>
          <w:rFonts w:ascii="Times New Roman" w:hAnsi="Times New Roman"/>
          <w:b/>
          <w:sz w:val="26"/>
          <w:szCs w:val="26"/>
        </w:rPr>
        <w:t>Принятие локальных нормативных актов  учреждения</w:t>
      </w:r>
    </w:p>
    <w:p w:rsidR="00A62FA3" w:rsidRDefault="00A62FA3" w:rsidP="00A62FA3">
      <w:pPr>
        <w:tabs>
          <w:tab w:val="num" w:pos="-284"/>
        </w:tabs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3.1.</w:t>
      </w:r>
      <w:r>
        <w:rPr>
          <w:rFonts w:ascii="Times New Roman" w:eastAsia="Arial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Совет родителей, профсоюзный комитет не позднее пяти рабочих дней со дня получения проекта указанного локального нормативного акта направляет заведующему Учреждением мотивированное мнение по проекту в письменной форме. </w:t>
      </w:r>
    </w:p>
    <w:p w:rsidR="00A62FA3" w:rsidRDefault="00A62FA3" w:rsidP="00A62FA3">
      <w:pPr>
        <w:tabs>
          <w:tab w:val="num" w:pos="-284"/>
        </w:tabs>
        <w:ind w:left="-284"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3.2.Локальные нормативные акты Учреждения утверждаются приказом заведующего Учреждением. </w:t>
      </w:r>
    </w:p>
    <w:p w:rsidR="00A62FA3" w:rsidRDefault="00A62FA3" w:rsidP="00A62FA3">
      <w:pPr>
        <w:tabs>
          <w:tab w:val="num" w:pos="-284"/>
        </w:tabs>
        <w:ind w:left="-284"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3.3.</w:t>
      </w:r>
      <w:r>
        <w:rPr>
          <w:rFonts w:ascii="Times New Roman" w:eastAsia="Arial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В случае</w:t>
      </w:r>
      <w:proofErr w:type="gramStart"/>
      <w:r>
        <w:rPr>
          <w:rFonts w:ascii="Times New Roman" w:hAnsi="Times New Roman"/>
          <w:sz w:val="26"/>
          <w:szCs w:val="26"/>
        </w:rPr>
        <w:t>,</w:t>
      </w:r>
      <w:proofErr w:type="gramEnd"/>
      <w:r>
        <w:rPr>
          <w:rFonts w:ascii="Times New Roman" w:hAnsi="Times New Roman"/>
          <w:sz w:val="26"/>
          <w:szCs w:val="26"/>
        </w:rPr>
        <w:t xml:space="preserve"> если мотивированное мнение совета родителей, профсоюзного комитета не содержит согласия с проектом локального нормативного акта либо содержит предложения по его совершенствованию, заведующий Учреждением может согласиться с ним либо обязан в течение трех дней после получения мотивированного мнения провести дополнительные консультации с советом родителей, профсоюзным комитетом в целях достижения взаимоприемлемого решения. </w:t>
      </w:r>
    </w:p>
    <w:p w:rsidR="00A62FA3" w:rsidRDefault="00A62FA3" w:rsidP="00A62FA3">
      <w:pPr>
        <w:tabs>
          <w:tab w:val="num" w:pos="-284"/>
        </w:tabs>
        <w:ind w:left="-284"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3.4.</w:t>
      </w:r>
      <w:r>
        <w:rPr>
          <w:rFonts w:ascii="Times New Roman" w:eastAsia="Arial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При </w:t>
      </w:r>
      <w:proofErr w:type="spellStart"/>
      <w:r>
        <w:rPr>
          <w:rFonts w:ascii="Times New Roman" w:hAnsi="Times New Roman"/>
          <w:sz w:val="26"/>
          <w:szCs w:val="26"/>
        </w:rPr>
        <w:t>недостижении</w:t>
      </w:r>
      <w:proofErr w:type="spellEnd"/>
      <w:r>
        <w:rPr>
          <w:rFonts w:ascii="Times New Roman" w:hAnsi="Times New Roman"/>
          <w:sz w:val="26"/>
          <w:szCs w:val="26"/>
        </w:rPr>
        <w:t xml:space="preserve"> согласия возникшие разногласия оформляются протоколом, после чего заведующий Учреждением имеет право принять локальный нормативный акт.  </w:t>
      </w:r>
    </w:p>
    <w:p w:rsidR="00A62FA3" w:rsidRDefault="00A62FA3" w:rsidP="00A62FA3">
      <w:pPr>
        <w:tabs>
          <w:tab w:val="num" w:pos="-284"/>
        </w:tabs>
        <w:ind w:left="-284"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3.5.</w:t>
      </w:r>
      <w:r>
        <w:rPr>
          <w:rFonts w:ascii="Times New Roman" w:eastAsia="Arial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Локальный нормативный акт, по которому не было достигнуто согласие с профсоюзным комитетом, может быть обжалован им в соответствующую государственную инспекцию труда или в суд. Профсоюзный комитет также имеет право начать процедуру коллективного трудового спора в порядке, установленном настоящим Кодексом. </w:t>
      </w:r>
    </w:p>
    <w:p w:rsidR="00A62FA3" w:rsidRDefault="00A62FA3" w:rsidP="00A62FA3">
      <w:pPr>
        <w:tabs>
          <w:tab w:val="num" w:pos="-284"/>
        </w:tabs>
        <w:ind w:left="-284"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3.6. Утвержденный локальный акт размещается на информационном стенде Учреждения «Информация для сотрудников» и официальном сайте в течение трех рабочих дней со дня утверждения.</w:t>
      </w:r>
    </w:p>
    <w:p w:rsidR="00A62FA3" w:rsidRDefault="00A62FA3" w:rsidP="00A62FA3">
      <w:pPr>
        <w:tabs>
          <w:tab w:val="num" w:pos="-284"/>
        </w:tabs>
        <w:ind w:left="-284"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3.7.</w:t>
      </w:r>
      <w:r>
        <w:rPr>
          <w:rFonts w:ascii="Times New Roman" w:eastAsia="Arial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Нормы локальных нормативных актов, ухудшающие положение воспитанников или работников Учреждения по сравнению с установленным законодательством об образовании, трудовым законодательством, положением либо принятые с нарушением установленного порядка, не применяются и подлежат отмене Учреждением.</w:t>
      </w:r>
    </w:p>
    <w:p w:rsidR="00A62FA3" w:rsidRDefault="00A62FA3" w:rsidP="00A62FA3">
      <w:pPr>
        <w:tabs>
          <w:tab w:val="num" w:pos="-284"/>
        </w:tabs>
        <w:ind w:left="-284"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3.8. Локальные нормативные акты вводятся в действие с момента их утверждения  и  приобретают обязательный характер для всех работников, на которых они распространяются.</w:t>
      </w:r>
    </w:p>
    <w:p w:rsidR="00A62FA3" w:rsidRDefault="00A62FA3" w:rsidP="00A62FA3">
      <w:pPr>
        <w:tabs>
          <w:tab w:val="num" w:pos="-284"/>
        </w:tabs>
        <w:spacing w:line="240" w:lineRule="auto"/>
        <w:ind w:left="-284"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3.9. Локальные нормативные акты действительны в течение 5 (пяти) лет с момента их принятия. По истечении указанного срока локальные нормативные акты подлежат пересмотру  на предмет изменения требований действующего законодательства, а равно иных условий,  влекущих изменение, дополнение либо отмену  закрепленных в них положений. При отсутствии таких условий локальные нормативные акты могут быть повторно приняты в той же редакции.</w:t>
      </w:r>
    </w:p>
    <w:p w:rsidR="00A62FA3" w:rsidRDefault="00A62FA3" w:rsidP="00A62FA3">
      <w:pPr>
        <w:tabs>
          <w:tab w:val="num" w:pos="-284"/>
        </w:tabs>
        <w:ind w:left="-284" w:firstLine="540"/>
        <w:jc w:val="both"/>
        <w:rPr>
          <w:rFonts w:ascii="Times New Roman" w:hAnsi="Times New Roman"/>
          <w:sz w:val="26"/>
          <w:szCs w:val="26"/>
        </w:rPr>
      </w:pPr>
    </w:p>
    <w:p w:rsidR="00A62FA3" w:rsidRDefault="00A62FA3" w:rsidP="00A62FA3">
      <w:pPr>
        <w:tabs>
          <w:tab w:val="num" w:pos="-284"/>
        </w:tabs>
        <w:spacing w:line="240" w:lineRule="auto"/>
        <w:ind w:left="-284" w:firstLine="54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4. Порядок изменения и отмены локальных нормативных актов</w:t>
      </w:r>
    </w:p>
    <w:p w:rsidR="00A62FA3" w:rsidRDefault="00A62FA3" w:rsidP="00A62FA3">
      <w:pPr>
        <w:tabs>
          <w:tab w:val="num" w:pos="-284"/>
        </w:tabs>
        <w:spacing w:after="0" w:line="240" w:lineRule="auto"/>
        <w:ind w:left="-284" w:firstLine="540"/>
        <w:jc w:val="both"/>
        <w:rPr>
          <w:rFonts w:ascii="Times New Roman" w:hAnsi="Times New Roman"/>
          <w:b/>
          <w:sz w:val="26"/>
          <w:szCs w:val="26"/>
        </w:rPr>
      </w:pPr>
    </w:p>
    <w:p w:rsidR="00A62FA3" w:rsidRDefault="00A62FA3" w:rsidP="00A62FA3">
      <w:pPr>
        <w:tabs>
          <w:tab w:val="num" w:pos="-284"/>
        </w:tabs>
        <w:spacing w:line="240" w:lineRule="auto"/>
        <w:ind w:left="-284"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4.1. Локальные нормативные акты могут быть изменены и дополнены только принятием новой редакции локального нормативного акта в полном объеме– </w:t>
      </w:r>
      <w:proofErr w:type="gramStart"/>
      <w:r>
        <w:rPr>
          <w:rFonts w:ascii="Times New Roman" w:hAnsi="Times New Roman"/>
          <w:sz w:val="26"/>
          <w:szCs w:val="26"/>
        </w:rPr>
        <w:t>пу</w:t>
      </w:r>
      <w:proofErr w:type="gramEnd"/>
      <w:r>
        <w:rPr>
          <w:rFonts w:ascii="Times New Roman" w:hAnsi="Times New Roman"/>
          <w:sz w:val="26"/>
          <w:szCs w:val="26"/>
        </w:rPr>
        <w:t>тем утверждения нового локального акта.</w:t>
      </w:r>
    </w:p>
    <w:p w:rsidR="00A62FA3" w:rsidRDefault="00A62FA3" w:rsidP="00A62FA3">
      <w:pPr>
        <w:tabs>
          <w:tab w:val="num" w:pos="-284"/>
        </w:tabs>
        <w:spacing w:line="240" w:lineRule="auto"/>
        <w:ind w:left="-284"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4.2. Локальные нормативные акты подлежат изменению, дополнению, отмене в следующих случаях:</w:t>
      </w:r>
    </w:p>
    <w:p w:rsidR="00A62FA3" w:rsidRDefault="00A62FA3" w:rsidP="00A62FA3">
      <w:pPr>
        <w:tabs>
          <w:tab w:val="num" w:pos="-284"/>
        </w:tabs>
        <w:spacing w:line="240" w:lineRule="auto"/>
        <w:ind w:left="-284"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4.2.1. реорганизация Учреждения либо изменение его  структуры  с изменением наименования, либо задач и направлений деятельности;</w:t>
      </w:r>
    </w:p>
    <w:p w:rsidR="00A62FA3" w:rsidRDefault="00A62FA3" w:rsidP="00A62FA3">
      <w:pPr>
        <w:tabs>
          <w:tab w:val="num" w:pos="-284"/>
        </w:tabs>
        <w:spacing w:line="240" w:lineRule="auto"/>
        <w:ind w:left="-284"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4.2.2. изменение законодательства Российской Федерации, влекущее существенное изменение квалификационных требований, предъявляемых к работникам. Под существенным изменением в смысле настоящего Положения понимается изменение требований безопасности работ и услуг, иных государственных стандартов дошкольного образования, а равно изменение  наименования должностей, объема знаний, полномочий и ответственности работников, представляющих Учреждение в отношениях с государственными органами и сторонними организациями;</w:t>
      </w:r>
    </w:p>
    <w:p w:rsidR="00A62FA3" w:rsidRDefault="00A62FA3" w:rsidP="00A62FA3">
      <w:pPr>
        <w:tabs>
          <w:tab w:val="num" w:pos="-284"/>
        </w:tabs>
        <w:spacing w:line="240" w:lineRule="auto"/>
        <w:ind w:left="-284"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4.3. В случаях, предусмотренных п. 4.2. Положения новый локальный нормативный акт должен быть принят не позднее срока, установленного законодательством Российской Федерации, нормативами, а при отсутствии указания на такой срок – не позднее 2 недель, </w:t>
      </w:r>
      <w:proofErr w:type="gramStart"/>
      <w:r>
        <w:rPr>
          <w:rFonts w:ascii="Times New Roman" w:hAnsi="Times New Roman"/>
          <w:sz w:val="26"/>
          <w:szCs w:val="26"/>
        </w:rPr>
        <w:t>с даты вступления</w:t>
      </w:r>
      <w:proofErr w:type="gramEnd"/>
      <w:r>
        <w:rPr>
          <w:rFonts w:ascii="Times New Roman" w:hAnsi="Times New Roman"/>
          <w:sz w:val="26"/>
          <w:szCs w:val="26"/>
        </w:rPr>
        <w:t xml:space="preserve"> в силу документа, повлекшего изменение локального нормативного акта.</w:t>
      </w:r>
    </w:p>
    <w:p w:rsidR="00A62FA3" w:rsidRDefault="00A62FA3" w:rsidP="00A62FA3">
      <w:pPr>
        <w:tabs>
          <w:tab w:val="num" w:pos="-284"/>
        </w:tabs>
        <w:spacing w:line="240" w:lineRule="auto"/>
        <w:ind w:left="-284"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4.4. Локальные нормативные акты могут быть досрочно изменены:</w:t>
      </w:r>
    </w:p>
    <w:p w:rsidR="00A62FA3" w:rsidRDefault="00A62FA3" w:rsidP="00A62FA3">
      <w:pPr>
        <w:tabs>
          <w:tab w:val="num" w:pos="-284"/>
        </w:tabs>
        <w:spacing w:line="240" w:lineRule="auto"/>
        <w:ind w:left="-284"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4.4.1. в случае внесения изменений в учредительные документы Учреждения;</w:t>
      </w:r>
    </w:p>
    <w:p w:rsidR="00A62FA3" w:rsidRDefault="00A62FA3" w:rsidP="00A62FA3">
      <w:pPr>
        <w:tabs>
          <w:tab w:val="num" w:pos="-284"/>
        </w:tabs>
        <w:spacing w:line="240" w:lineRule="auto"/>
        <w:ind w:left="-284"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4.4.2. для приведения в соответствие с измененными в централизованном порядке нормативами о труде;</w:t>
      </w:r>
    </w:p>
    <w:p w:rsidR="00A62FA3" w:rsidRDefault="00A62FA3" w:rsidP="00A62FA3">
      <w:pPr>
        <w:tabs>
          <w:tab w:val="num" w:pos="-284"/>
        </w:tabs>
        <w:spacing w:line="240" w:lineRule="auto"/>
        <w:ind w:left="-284"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4.4.3. по результатам аттестации рабочих мест.</w:t>
      </w:r>
    </w:p>
    <w:p w:rsidR="00A62FA3" w:rsidRDefault="00A62FA3" w:rsidP="00A62FA3">
      <w:pPr>
        <w:tabs>
          <w:tab w:val="num" w:pos="-284"/>
        </w:tabs>
        <w:spacing w:line="240" w:lineRule="auto"/>
        <w:ind w:left="-284"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4.5. предложение о внесении изменений может исходить от любого органа и лица, который согласно настоящему Положению имеет право ставить вопрос о </w:t>
      </w:r>
      <w:r>
        <w:rPr>
          <w:rFonts w:ascii="Times New Roman" w:hAnsi="Times New Roman"/>
          <w:sz w:val="26"/>
          <w:szCs w:val="26"/>
        </w:rPr>
        <w:lastRenderedPageBreak/>
        <w:t>разработке и принятии соответствующего локального акта либо утверждать этот документ.</w:t>
      </w:r>
    </w:p>
    <w:p w:rsidR="00A62FA3" w:rsidRDefault="00A62FA3" w:rsidP="00A62FA3">
      <w:pPr>
        <w:tabs>
          <w:tab w:val="num" w:pos="-284"/>
        </w:tabs>
        <w:spacing w:line="240" w:lineRule="auto"/>
        <w:ind w:left="-284"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4.6. Отмена локальных нормативных актов производится с соблюдением правила, предусмотренного п. 5.1 настоящего Положения.</w:t>
      </w:r>
    </w:p>
    <w:p w:rsidR="00A62FA3" w:rsidRDefault="00A62FA3" w:rsidP="00A62FA3">
      <w:pPr>
        <w:tabs>
          <w:tab w:val="num" w:pos="-284"/>
        </w:tabs>
        <w:spacing w:after="0" w:line="240" w:lineRule="auto"/>
        <w:ind w:left="-284"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4.7. Отмена локального акта в связи с утратой силы производится приказом заведующего Учреждением.</w:t>
      </w:r>
    </w:p>
    <w:p w:rsidR="00A62FA3" w:rsidRDefault="00A62FA3" w:rsidP="00A62FA3">
      <w:pPr>
        <w:tabs>
          <w:tab w:val="num" w:pos="-284"/>
        </w:tabs>
        <w:spacing w:after="0" w:line="240" w:lineRule="auto"/>
        <w:ind w:left="-284" w:firstLine="540"/>
        <w:jc w:val="both"/>
        <w:rPr>
          <w:rFonts w:ascii="Times New Roman" w:hAnsi="Times New Roman"/>
          <w:sz w:val="26"/>
          <w:szCs w:val="26"/>
        </w:rPr>
      </w:pPr>
    </w:p>
    <w:p w:rsidR="00A62FA3" w:rsidRDefault="00A62FA3" w:rsidP="00A62FA3">
      <w:pPr>
        <w:tabs>
          <w:tab w:val="num" w:pos="-284"/>
        </w:tabs>
        <w:spacing w:line="240" w:lineRule="auto"/>
        <w:ind w:left="-284" w:firstLine="540"/>
        <w:jc w:val="both"/>
        <w:outlineLvl w:val="1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5. Порядок ознакомления с локальными нормативными актами и их  хранение</w:t>
      </w:r>
    </w:p>
    <w:tbl>
      <w:tblPr>
        <w:tblpPr w:leftFromText="45" w:rightFromText="45" w:vertAnchor="text" w:tblpXSpec="right" w:tblpYSpec="center"/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20"/>
      </w:tblGrid>
      <w:tr w:rsidR="00A62FA3" w:rsidTr="00850008">
        <w:trPr>
          <w:tblCellSpacing w:w="0" w:type="dxa"/>
        </w:trPr>
        <w:tc>
          <w:tcPr>
            <w:tcW w:w="20" w:type="dxa"/>
          </w:tcPr>
          <w:p w:rsidR="00A62FA3" w:rsidRDefault="00A62FA3" w:rsidP="00850008">
            <w:pPr>
              <w:tabs>
                <w:tab w:val="num" w:pos="-284"/>
              </w:tabs>
              <w:spacing w:line="240" w:lineRule="auto"/>
              <w:ind w:left="-284" w:firstLine="54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A62FA3" w:rsidRDefault="00A62FA3" w:rsidP="00A62FA3">
      <w:pPr>
        <w:tabs>
          <w:tab w:val="num" w:pos="-284"/>
        </w:tabs>
        <w:spacing w:line="240" w:lineRule="auto"/>
        <w:ind w:left="-284"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5.1. Локальные нормативные акты, непосредственно относящиеся к служебной деятельности работников и должностных лиц, предъявляются им для личного ознакомления. </w:t>
      </w:r>
    </w:p>
    <w:p w:rsidR="00A62FA3" w:rsidRDefault="00A62FA3" w:rsidP="00A62FA3">
      <w:pPr>
        <w:tabs>
          <w:tab w:val="num" w:pos="-284"/>
        </w:tabs>
        <w:spacing w:line="240" w:lineRule="auto"/>
        <w:ind w:left="-284"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5.2. Ознакомление с локальными нормативными актами лиц, вновь поступающих на работу, производится </w:t>
      </w:r>
      <w:proofErr w:type="gramStart"/>
      <w:r>
        <w:rPr>
          <w:rFonts w:ascii="Times New Roman" w:hAnsi="Times New Roman"/>
          <w:sz w:val="26"/>
          <w:szCs w:val="26"/>
        </w:rPr>
        <w:t>ответственным</w:t>
      </w:r>
      <w:proofErr w:type="gramEnd"/>
      <w:r>
        <w:rPr>
          <w:rFonts w:ascii="Times New Roman" w:hAnsi="Times New Roman"/>
          <w:sz w:val="26"/>
          <w:szCs w:val="26"/>
        </w:rPr>
        <w:t xml:space="preserve"> за кадровую работу при оформлении заявления о приеме. </w:t>
      </w:r>
    </w:p>
    <w:p w:rsidR="00A62FA3" w:rsidRDefault="00A62FA3" w:rsidP="00A62FA3">
      <w:pPr>
        <w:tabs>
          <w:tab w:val="num" w:pos="-284"/>
        </w:tabs>
        <w:spacing w:line="240" w:lineRule="auto"/>
        <w:ind w:left="-284"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5.3. При ознакомлении с одним локальным нормативным актом значительного количества работников допускается использованием единого табеля ознакомленных лиц. При этом, в табеле указываются: полное наименование локального нормативного акта, должности  и фамилии ознакомляемых лиц;  подписи и даты ознакомления проставляются ими от руки.</w:t>
      </w:r>
    </w:p>
    <w:p w:rsidR="00A62FA3" w:rsidRDefault="00A62FA3" w:rsidP="00A62FA3">
      <w:pPr>
        <w:tabs>
          <w:tab w:val="num" w:pos="-284"/>
        </w:tabs>
        <w:spacing w:line="240" w:lineRule="auto"/>
        <w:ind w:left="-284"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5.4. Оригиналы локальных нормативных актов, ознакомление работников с которыми производилось, с отметками работников об ознакомлении остаются на хранении у заведующего Учреждением. </w:t>
      </w:r>
    </w:p>
    <w:p w:rsidR="00A62FA3" w:rsidRDefault="00A62FA3" w:rsidP="00A62FA3">
      <w:pPr>
        <w:tabs>
          <w:tab w:val="num" w:pos="-284"/>
        </w:tabs>
        <w:spacing w:line="240" w:lineRule="auto"/>
        <w:ind w:left="-284"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5.5. Локальные нормативные акты хранятся совместно в деле (папке). В случае принятия новых локальных нормативных актов, их оригиналы помещаются в соответствующую папку. При этом</w:t>
      </w:r>
      <w:proofErr w:type="gramStart"/>
      <w:r>
        <w:rPr>
          <w:rFonts w:ascii="Times New Roman" w:hAnsi="Times New Roman"/>
          <w:sz w:val="26"/>
          <w:szCs w:val="26"/>
        </w:rPr>
        <w:t>,</w:t>
      </w:r>
      <w:proofErr w:type="gramEnd"/>
      <w:r>
        <w:rPr>
          <w:rFonts w:ascii="Times New Roman" w:hAnsi="Times New Roman"/>
          <w:sz w:val="26"/>
          <w:szCs w:val="26"/>
        </w:rPr>
        <w:t xml:space="preserve"> на ранее действовавшем локальном нормативном акте делается отметка об утрате им силы.</w:t>
      </w:r>
    </w:p>
    <w:p w:rsidR="00A62FA3" w:rsidRDefault="00A62FA3" w:rsidP="00A62FA3">
      <w:pPr>
        <w:tabs>
          <w:tab w:val="num" w:pos="-284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62FA3" w:rsidRDefault="00A62FA3" w:rsidP="00A62FA3"/>
    <w:p w:rsidR="00481EF0" w:rsidRDefault="00481EF0"/>
    <w:sectPr w:rsidR="00481EF0" w:rsidSect="005236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15731"/>
    <w:multiLevelType w:val="hybridMultilevel"/>
    <w:tmpl w:val="76A04FF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9173D"/>
    <w:multiLevelType w:val="multilevel"/>
    <w:tmpl w:val="72D49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A62FA3"/>
    <w:rsid w:val="00481EF0"/>
    <w:rsid w:val="005D4EE6"/>
    <w:rsid w:val="00A62FA3"/>
    <w:rsid w:val="00F97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FA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62FA3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2FA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97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D3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97D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923</Words>
  <Characters>5263</Characters>
  <Application>Microsoft Office Word</Application>
  <DocSecurity>0</DocSecurity>
  <Lines>43</Lines>
  <Paragraphs>12</Paragraphs>
  <ScaleCrop>false</ScaleCrop>
  <Company/>
  <LinksUpToDate>false</LinksUpToDate>
  <CharactersWithSpaces>6174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2017-01-04T07:13:00Z</dcterms:created>
  <dcterms:modified xsi:type="dcterms:W3CDTF">2017-01-04T07:16:00Z</dcterms:modified>
</cp:coreProperties>
</file>