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2C" w:rsidRP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Одуванчик</w:t>
      </w:r>
    </w:p>
    <w:p w:rsidR="006F7B2C" w:rsidRPr="006F7B2C" w:rsidRDefault="006F7B2C" w:rsidP="006F7B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sz w:val="24"/>
          <w:szCs w:val="24"/>
          <w:lang w:eastAsia="ru-RU"/>
        </w:rPr>
        <w:t>Одуванчик золотой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Был красивый, молодой,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Не боялся никого,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Даже ветра самого!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Одуванчик золотой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Постарел и стал седой,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А как только поседел,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Вместе с ветром улетел.</w:t>
      </w:r>
    </w:p>
    <w:p w:rsid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7B2C" w:rsidRP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Ромашки</w:t>
      </w:r>
    </w:p>
    <w:p w:rsidR="006F7B2C" w:rsidRPr="006F7B2C" w:rsidRDefault="006F7B2C" w:rsidP="006F7B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sz w:val="24"/>
          <w:szCs w:val="24"/>
          <w:lang w:eastAsia="ru-RU"/>
        </w:rPr>
        <w:t>- Эй, ромашки,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Дайте мне ответ: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Вы откуда,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Если не секрет?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- Не секрет, -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ответили ромашки, -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Нас носило солнышко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В кармашке!</w:t>
      </w:r>
    </w:p>
    <w:p w:rsid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7B2C" w:rsidRP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Гвоздика</w:t>
      </w:r>
    </w:p>
    <w:p w:rsidR="006F7B2C" w:rsidRPr="006F7B2C" w:rsidRDefault="006F7B2C" w:rsidP="006F7B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sz w:val="24"/>
          <w:szCs w:val="24"/>
          <w:lang w:eastAsia="ru-RU"/>
        </w:rPr>
        <w:t>Погляди-ка, погляди-ка,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Что за красный огонек?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Это дикая гвоздика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Жаркий празднует денек.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А когда настанет вечер,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Лепестки свернет цветок,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"До утра! До новой встречи!" -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И погаснет огонек.</w:t>
      </w:r>
    </w:p>
    <w:p w:rsid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7B2C" w:rsidRP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Колокольчик</w:t>
      </w:r>
    </w:p>
    <w:p w:rsidR="006F7B2C" w:rsidRDefault="006F7B2C" w:rsidP="006F7B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sz w:val="24"/>
          <w:szCs w:val="24"/>
          <w:lang w:eastAsia="ru-RU"/>
        </w:rPr>
        <w:t>О чём колокольчик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Звенит на лугу?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Ответить на это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Я вам не могу.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Но думаю так: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Зазвенит он с утра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И слышат цветы -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Просыпаться пора.</w:t>
      </w:r>
    </w:p>
    <w:p w:rsidR="006F7B2C" w:rsidRPr="006F7B2C" w:rsidRDefault="006F7B2C" w:rsidP="006F7B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7B2C" w:rsidRP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Подсолнух</w:t>
      </w:r>
    </w:p>
    <w:p w:rsidR="006F7B2C" w:rsidRPr="006F7B2C" w:rsidRDefault="006F7B2C" w:rsidP="006F7B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sz w:val="24"/>
          <w:szCs w:val="24"/>
          <w:lang w:eastAsia="ru-RU"/>
        </w:rPr>
        <w:t>Днём подсолнух в огороде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Улыбается погоде.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По орбите круговой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Вертит рыжей головой.</w:t>
      </w:r>
      <w:proofErr w:type="gramStart"/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-</w:t>
      </w:r>
      <w:proofErr w:type="gramEnd"/>
      <w:r w:rsidRPr="006F7B2C">
        <w:rPr>
          <w:rFonts w:ascii="Arial" w:eastAsia="Times New Roman" w:hAnsi="Arial" w:cs="Arial"/>
          <w:sz w:val="24"/>
          <w:szCs w:val="24"/>
          <w:lang w:eastAsia="ru-RU"/>
        </w:rPr>
        <w:t>Я, - хвалился он пырею,-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Вместе с Солнцем землю грею!</w:t>
      </w:r>
    </w:p>
    <w:p w:rsidR="006F7B2C" w:rsidRP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Незабудки</w:t>
      </w:r>
    </w:p>
    <w:p w:rsidR="006F7B2C" w:rsidRPr="006F7B2C" w:rsidRDefault="006F7B2C" w:rsidP="006F7B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sz w:val="24"/>
          <w:szCs w:val="24"/>
          <w:lang w:eastAsia="ru-RU"/>
        </w:rPr>
        <w:t>У собачьей старой будки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Распустились незабудки.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Наш пушистый рыжий пес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В незабудки тычет нос: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"Сколько жить на свете буду –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Незабудки не забуду!"</w:t>
      </w:r>
    </w:p>
    <w:p w:rsid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7B2C" w:rsidRP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Ландыши</w:t>
      </w:r>
    </w:p>
    <w:p w:rsidR="006F7B2C" w:rsidRPr="006F7B2C" w:rsidRDefault="006F7B2C" w:rsidP="006F7B2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sz w:val="24"/>
          <w:szCs w:val="24"/>
          <w:lang w:eastAsia="ru-RU"/>
        </w:rPr>
        <w:t>Родился ландыш в майский день,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И лес его хранит.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Мне кажется,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его задень —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Он тихо зазвенит.</w:t>
      </w:r>
    </w:p>
    <w:p w:rsidR="006F7B2C" w:rsidRPr="006F7B2C" w:rsidRDefault="006F7B2C" w:rsidP="006F7B2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sz w:val="24"/>
          <w:szCs w:val="24"/>
          <w:lang w:eastAsia="ru-RU"/>
        </w:rPr>
        <w:t>И этот звон услышит луг,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И птицы,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и цветы...</w:t>
      </w:r>
    </w:p>
    <w:p w:rsidR="006F7B2C" w:rsidRPr="006F7B2C" w:rsidRDefault="006F7B2C" w:rsidP="006F7B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sz w:val="24"/>
          <w:szCs w:val="24"/>
          <w:lang w:eastAsia="ru-RU"/>
        </w:rPr>
        <w:t>Давай послушаем,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А вдруг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Услышим — я и ты?</w:t>
      </w:r>
    </w:p>
    <w:p w:rsid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7B2C" w:rsidRP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Тюльпан</w:t>
      </w:r>
    </w:p>
    <w:p w:rsidR="006F7B2C" w:rsidRPr="006F7B2C" w:rsidRDefault="006F7B2C" w:rsidP="006F7B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sz w:val="24"/>
          <w:szCs w:val="24"/>
          <w:lang w:eastAsia="ru-RU"/>
        </w:rPr>
        <w:t>Май, тепло и скоро лето.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В зелень всё и вся одето.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Словно огненный фонтан -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Раскрывается тюльпан.</w:t>
      </w:r>
    </w:p>
    <w:p w:rsid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7B2C" w:rsidRP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Мать-и-мачеха</w:t>
      </w:r>
    </w:p>
    <w:p w:rsidR="006F7B2C" w:rsidRPr="006F7B2C" w:rsidRDefault="006F7B2C" w:rsidP="006F7B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sz w:val="24"/>
          <w:szCs w:val="24"/>
          <w:lang w:eastAsia="ru-RU"/>
        </w:rPr>
        <w:t>Золотые лепестки,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Хрупкий стебелек.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Распустился у реки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Солнечный цветок.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Только тучка набежала,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Сжались лепесточки.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На зеленых стебельках –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Круглые комочки.</w:t>
      </w:r>
    </w:p>
    <w:p w:rsid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F7B2C" w:rsidRPr="006F7B2C" w:rsidRDefault="006F7B2C" w:rsidP="006F7B2C">
      <w:pPr>
        <w:shd w:val="clear" w:color="auto" w:fill="FFFFFF"/>
        <w:spacing w:after="120" w:line="312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</w:t>
      </w:r>
    </w:p>
    <w:p w:rsidR="006F7B2C" w:rsidRPr="006F7B2C" w:rsidRDefault="006F7B2C" w:rsidP="006F7B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sz w:val="24"/>
          <w:szCs w:val="24"/>
          <w:lang w:eastAsia="ru-RU"/>
        </w:rPr>
        <w:t>Только солнышко взойдет –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Мак на грядке расцветет.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Бабочка-капустница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На цветок опустится.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Поглядишь – а у цветка</w:t>
      </w:r>
      <w:r w:rsidRPr="006F7B2C">
        <w:rPr>
          <w:rFonts w:ascii="Arial" w:eastAsia="Times New Roman" w:hAnsi="Arial" w:cs="Arial"/>
          <w:sz w:val="24"/>
          <w:szCs w:val="24"/>
          <w:lang w:eastAsia="ru-RU"/>
        </w:rPr>
        <w:br/>
        <w:t>Больше на два лепестка.</w:t>
      </w:r>
    </w:p>
    <w:p w:rsidR="006F7B2C" w:rsidRPr="006F7B2C" w:rsidRDefault="006F7B2C" w:rsidP="006F7B2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2A96" w:rsidRPr="006F7B2C" w:rsidRDefault="00522A96">
      <w:bookmarkStart w:id="0" w:name="_GoBack"/>
      <w:bookmarkEnd w:id="0"/>
    </w:p>
    <w:sectPr w:rsidR="00522A96" w:rsidRPr="006F7B2C" w:rsidSect="006F7B2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C5"/>
    <w:rsid w:val="00522A96"/>
    <w:rsid w:val="00525911"/>
    <w:rsid w:val="006F7B2C"/>
    <w:rsid w:val="00B86FC5"/>
    <w:rsid w:val="00F7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1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3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7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3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61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2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1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5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2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1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1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0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7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1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0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46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77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92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6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2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6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3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0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86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0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8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28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6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4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3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79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28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2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4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2020-05-12T10:27:00Z</dcterms:created>
  <dcterms:modified xsi:type="dcterms:W3CDTF">2020-05-12T10:27:00Z</dcterms:modified>
</cp:coreProperties>
</file>