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A5" w:rsidRPr="008835D7" w:rsidRDefault="009A45A5" w:rsidP="009A45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8835D7">
        <w:rPr>
          <w:color w:val="373737"/>
        </w:rPr>
        <w:t> </w:t>
      </w:r>
      <w:r w:rsidRPr="008835D7">
        <w:rPr>
          <w:rStyle w:val="a4"/>
          <w:b w:val="0"/>
          <w:color w:val="373737"/>
          <w:bdr w:val="none" w:sz="0" w:space="0" w:color="auto" w:frame="1"/>
        </w:rPr>
        <w:t>«Утверждаю»</w:t>
      </w:r>
    </w:p>
    <w:p w:rsidR="009A45A5" w:rsidRPr="008835D7" w:rsidRDefault="009A45A5" w:rsidP="009A45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8835D7">
        <w:rPr>
          <w:rStyle w:val="a4"/>
          <w:b w:val="0"/>
          <w:color w:val="373737"/>
          <w:bdr w:val="none" w:sz="0" w:space="0" w:color="auto" w:frame="1"/>
        </w:rPr>
        <w:t> Заведующий МДОУ «Детский сад № 3»</w:t>
      </w:r>
    </w:p>
    <w:p w:rsidR="009A45A5" w:rsidRPr="008835D7" w:rsidRDefault="009A45A5" w:rsidP="009A45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8835D7">
        <w:rPr>
          <w:rStyle w:val="a4"/>
          <w:b w:val="0"/>
          <w:color w:val="373737"/>
          <w:bdr w:val="none" w:sz="0" w:space="0" w:color="auto" w:frame="1"/>
        </w:rPr>
        <w:t>___________________ Е.А.Скрипачёва</w:t>
      </w:r>
    </w:p>
    <w:p w:rsidR="009A45A5" w:rsidRPr="008835D7" w:rsidRDefault="009A45A5" w:rsidP="009A45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8835D7">
        <w:rPr>
          <w:rStyle w:val="a4"/>
          <w:b w:val="0"/>
          <w:color w:val="37373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 П</w:t>
      </w:r>
      <w:r w:rsidR="00AA5373">
        <w:rPr>
          <w:rStyle w:val="a4"/>
          <w:b w:val="0"/>
          <w:color w:val="373737"/>
          <w:bdr w:val="none" w:sz="0" w:space="0" w:color="auto" w:frame="1"/>
        </w:rPr>
        <w:t xml:space="preserve">риказ № </w:t>
      </w:r>
      <w:r w:rsidR="00AA5373" w:rsidRPr="00AA5373">
        <w:rPr>
          <w:rStyle w:val="a4"/>
          <w:b w:val="0"/>
          <w:color w:val="373737"/>
          <w:u w:val="single"/>
          <w:bdr w:val="none" w:sz="0" w:space="0" w:color="auto" w:frame="1"/>
        </w:rPr>
        <w:t>135/2</w:t>
      </w:r>
      <w:r w:rsidR="00AA5373">
        <w:rPr>
          <w:rStyle w:val="a4"/>
          <w:b w:val="0"/>
          <w:color w:val="373737"/>
          <w:bdr w:val="none" w:sz="0" w:space="0" w:color="auto" w:frame="1"/>
        </w:rPr>
        <w:t xml:space="preserve"> от </w:t>
      </w:r>
      <w:r w:rsidR="00AA5373" w:rsidRPr="00AA5373">
        <w:rPr>
          <w:rStyle w:val="a4"/>
          <w:b w:val="0"/>
          <w:color w:val="373737"/>
          <w:u w:val="single"/>
          <w:bdr w:val="none" w:sz="0" w:space="0" w:color="auto" w:frame="1"/>
        </w:rPr>
        <w:t>« 07</w:t>
      </w:r>
      <w:r w:rsidR="00AA5373">
        <w:rPr>
          <w:rStyle w:val="a4"/>
          <w:b w:val="0"/>
          <w:color w:val="373737"/>
          <w:bdr w:val="none" w:sz="0" w:space="0" w:color="auto" w:frame="1"/>
        </w:rPr>
        <w:t xml:space="preserve">» </w:t>
      </w:r>
      <w:r w:rsidR="00AA5373" w:rsidRPr="00AA5373">
        <w:rPr>
          <w:rStyle w:val="a4"/>
          <w:b w:val="0"/>
          <w:color w:val="373737"/>
          <w:u w:val="single"/>
          <w:bdr w:val="none" w:sz="0" w:space="0" w:color="auto" w:frame="1"/>
        </w:rPr>
        <w:t>октября</w:t>
      </w:r>
      <w:r w:rsidR="00AA5373">
        <w:rPr>
          <w:rStyle w:val="a4"/>
          <w:b w:val="0"/>
          <w:color w:val="373737"/>
          <w:bdr w:val="none" w:sz="0" w:space="0" w:color="auto" w:frame="1"/>
        </w:rPr>
        <w:t xml:space="preserve"> </w:t>
      </w:r>
      <w:r w:rsidR="008835D7">
        <w:rPr>
          <w:rStyle w:val="a4"/>
          <w:b w:val="0"/>
          <w:color w:val="373737"/>
          <w:bdr w:val="none" w:sz="0" w:space="0" w:color="auto" w:frame="1"/>
        </w:rPr>
        <w:t>2016</w:t>
      </w:r>
      <w:r w:rsidRPr="008835D7">
        <w:rPr>
          <w:rStyle w:val="a4"/>
          <w:b w:val="0"/>
          <w:color w:val="373737"/>
          <w:bdr w:val="none" w:sz="0" w:space="0" w:color="auto" w:frame="1"/>
        </w:rPr>
        <w:t xml:space="preserve"> г.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rStyle w:val="a4"/>
          <w:color w:val="373737"/>
          <w:bdr w:val="none" w:sz="0" w:space="0" w:color="auto" w:frame="1"/>
        </w:rPr>
        <w:t> Положение</w:t>
      </w:r>
    </w:p>
    <w:p w:rsidR="005D3406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  <w:r w:rsidRPr="009A45A5">
        <w:rPr>
          <w:rStyle w:val="a4"/>
          <w:color w:val="373737"/>
          <w:bdr w:val="none" w:sz="0" w:space="0" w:color="auto" w:frame="1"/>
        </w:rPr>
        <w:t>о проведении смотра-конкурса «Лучший фи</w:t>
      </w:r>
      <w:r>
        <w:rPr>
          <w:rStyle w:val="a4"/>
          <w:color w:val="373737"/>
          <w:bdr w:val="none" w:sz="0" w:space="0" w:color="auto" w:frame="1"/>
        </w:rPr>
        <w:t xml:space="preserve">зкультурный уголок» 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>
        <w:rPr>
          <w:rStyle w:val="a4"/>
          <w:color w:val="373737"/>
          <w:bdr w:val="none" w:sz="0" w:space="0" w:color="auto" w:frame="1"/>
        </w:rPr>
        <w:t>в группах М</w:t>
      </w:r>
      <w:r w:rsidRPr="009A45A5">
        <w:rPr>
          <w:rStyle w:val="a4"/>
          <w:color w:val="373737"/>
          <w:bdr w:val="none" w:sz="0" w:space="0" w:color="auto" w:frame="1"/>
        </w:rPr>
        <w:t xml:space="preserve">ДОУ </w:t>
      </w:r>
      <w:r>
        <w:rPr>
          <w:rStyle w:val="a4"/>
          <w:color w:val="373737"/>
          <w:bdr w:val="none" w:sz="0" w:space="0" w:color="auto" w:frame="1"/>
        </w:rPr>
        <w:t>«Детский сад</w:t>
      </w:r>
      <w:r w:rsidRPr="009A45A5">
        <w:rPr>
          <w:rStyle w:val="a4"/>
          <w:color w:val="373737"/>
          <w:bdr w:val="none" w:sz="0" w:space="0" w:color="auto" w:frame="1"/>
        </w:rPr>
        <w:t xml:space="preserve"> № </w:t>
      </w:r>
      <w:r>
        <w:rPr>
          <w:rStyle w:val="a4"/>
          <w:color w:val="373737"/>
          <w:bdr w:val="none" w:sz="0" w:space="0" w:color="auto" w:frame="1"/>
        </w:rPr>
        <w:t>3»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color w:val="373737"/>
        </w:rPr>
        <w:t> 1.</w:t>
      </w:r>
      <w:r w:rsidRPr="009A45A5">
        <w:rPr>
          <w:rStyle w:val="a4"/>
          <w:color w:val="373737"/>
          <w:bdr w:val="none" w:sz="0" w:space="0" w:color="auto" w:frame="1"/>
        </w:rPr>
        <w:t> Общие положения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      Смотр-конкурс «Лучший физкультурный уголок» представляет собой комплекс мероприятий по усовершенствованию условий для организации всех форм физического воспитания по сохранению и укреплению здоровья обучающихся, привлечению родителей (законных представителей) к сотрудничеству и работы по приобщению детей и семьи к основам здорового образа жизни.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color w:val="373737"/>
        </w:rPr>
        <w:t>             2.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4"/>
          <w:color w:val="373737"/>
          <w:bdr w:val="none" w:sz="0" w:space="0" w:color="auto" w:frame="1"/>
        </w:rPr>
        <w:t>Цель конкурса: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формирование у воспитанников потребности в двигательной активности и физическом совершенствовании.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color w:val="373737"/>
        </w:rPr>
        <w:t>3.</w:t>
      </w:r>
      <w:r w:rsidRPr="009A45A5">
        <w:rPr>
          <w:rStyle w:val="a4"/>
          <w:color w:val="373737"/>
          <w:bdr w:val="none" w:sz="0" w:space="0" w:color="auto" w:frame="1"/>
        </w:rPr>
        <w:t> Задачи конкурса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3.1. Привлечение внимания всего педагогического коллектива и родительского сообщества к проблемам физического развития дошкольников в ДОУ.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3.2. Создание оптимальных материально-технических, предметно-развивающих условий для физкультурно-оздоровительной работы с воспитанниками в соответствии с современными требованиями.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3.3. Распространение педагогического опыта в создании и совершенствовании предметно-развивающей базы физкультурных уголков в группах, развитие творческого потенциала педагогов и взаимного сотрудничества с родителями (законными представителями).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color w:val="373737"/>
        </w:rPr>
        <w:t>4.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4"/>
          <w:color w:val="373737"/>
          <w:bdr w:val="none" w:sz="0" w:space="0" w:color="auto" w:frame="1"/>
        </w:rPr>
        <w:t>Участники конкурса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4.1. В конкурсе принимают участие педагоги и родители (законные представители) воспит</w:t>
      </w:r>
      <w:r>
        <w:rPr>
          <w:color w:val="373737"/>
        </w:rPr>
        <w:t>анников всех возрастных групп МДО «Д</w:t>
      </w:r>
      <w:r w:rsidR="008835D7">
        <w:rPr>
          <w:color w:val="373737"/>
        </w:rPr>
        <w:t>етский сад  № 3»</w:t>
      </w:r>
      <w:r w:rsidRPr="009A45A5">
        <w:rPr>
          <w:color w:val="373737"/>
        </w:rPr>
        <w:t>.</w:t>
      </w:r>
    </w:p>
    <w:p w:rsidR="009A45A5" w:rsidRPr="008835D7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835D7">
        <w:t>5.</w:t>
      </w:r>
      <w:r w:rsidRPr="008835D7">
        <w:rPr>
          <w:rStyle w:val="apple-converted-space"/>
        </w:rPr>
        <w:t> </w:t>
      </w:r>
      <w:r w:rsidRPr="008835D7">
        <w:rPr>
          <w:rStyle w:val="a4"/>
          <w:bdr w:val="none" w:sz="0" w:space="0" w:color="auto" w:frame="1"/>
        </w:rPr>
        <w:t>Сроки проведения конкурса</w:t>
      </w:r>
    </w:p>
    <w:p w:rsidR="008835D7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8835D7">
        <w:t>5.</w:t>
      </w:r>
      <w:r w:rsidR="008835D7" w:rsidRPr="008835D7">
        <w:t>1. Конкурс проводится с 1 окт</w:t>
      </w:r>
      <w:r w:rsidR="006E6913">
        <w:t>ября по 29 ноября 2016</w:t>
      </w:r>
      <w:r w:rsidRPr="008835D7">
        <w:t xml:space="preserve"> года.</w:t>
      </w:r>
    </w:p>
    <w:p w:rsidR="009A45A5" w:rsidRPr="008835D7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8835D7">
        <w:t>5.2. Все физкуль</w:t>
      </w:r>
      <w:r w:rsidR="006E6913">
        <w:t>турные  уголки подготовить до 29 ноября 2016</w:t>
      </w:r>
      <w:r w:rsidRPr="008835D7">
        <w:t xml:space="preserve"> года.</w:t>
      </w:r>
    </w:p>
    <w:p w:rsidR="009A45A5" w:rsidRPr="008835D7" w:rsidRDefault="006E6913" w:rsidP="009A45A5">
      <w:pPr>
        <w:pStyle w:val="a3"/>
        <w:shd w:val="clear" w:color="auto" w:fill="FFFFFF"/>
        <w:spacing w:before="0" w:beforeAutospacing="0" w:after="240" w:afterAutospacing="0"/>
        <w:textAlignment w:val="baseline"/>
      </w:pPr>
      <w:r>
        <w:t>5.3. Подведение итогов 30 ноября 2016</w:t>
      </w:r>
      <w:r w:rsidR="009A45A5" w:rsidRPr="008835D7">
        <w:t xml:space="preserve"> года.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color w:val="373737"/>
        </w:rPr>
        <w:t>6.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4"/>
          <w:color w:val="373737"/>
          <w:bdr w:val="none" w:sz="0" w:space="0" w:color="auto" w:frame="1"/>
        </w:rPr>
        <w:t>Критерии оценки физкультурных уголков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6.1. Требование к оформлению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(1-4 баллов):</w:t>
      </w:r>
    </w:p>
    <w:p w:rsidR="008835D7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эстетичность;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доступность;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наличие символики, отражающей тематику физкультуры и спорта;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 xml:space="preserve">- соответствие возрасту </w:t>
      </w:r>
      <w:proofErr w:type="gramStart"/>
      <w:r w:rsidRPr="009A45A5">
        <w:rPr>
          <w:color w:val="373737"/>
        </w:rPr>
        <w:t>обучающихся</w:t>
      </w:r>
      <w:proofErr w:type="gramEnd"/>
      <w:r w:rsidRPr="009A45A5">
        <w:rPr>
          <w:color w:val="373737"/>
        </w:rPr>
        <w:t xml:space="preserve"> и требованиям программы.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6.2. Наличие атрибутов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(1-5 баллов)</w:t>
      </w:r>
      <w:r w:rsidRPr="009A45A5">
        <w:rPr>
          <w:color w:val="373737"/>
        </w:rPr>
        <w:t>: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для подвижных игр (маски, полумаски и т.п.);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игр с прыжками (скакалки, обручи и т.п.);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игр с бросанием, ловлей, метанием (кегли, кольцеброс, мячи, мешочки с песком и т.п.);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спортивных игр (бадминтон, городки, теннис, настольные спортивные игры и т.п.);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дидактичес</w:t>
      </w:r>
      <w:r w:rsidR="008835D7">
        <w:rPr>
          <w:color w:val="373737"/>
        </w:rPr>
        <w:t>кие игры на спортивную тематику.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lastRenderedPageBreak/>
        <w:t>6.3. Наличие нетрадиционного оборудования, атрибутов из бросового материала, изготовленного своими руками воспитателем и воспитанниками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(1-4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6.4. Наличие нетрадиционного оборудования, атрибутов из бросового материала, изготовленного своими руками родителями и воспитанниками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(1-4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6.5. Наличие иллюстративного материала для ознакомления воспитанников с разными видами спорта (вырезки из газет, журналов, фотографии, альбомы и т.п.)</w:t>
      </w:r>
      <w:r w:rsidRPr="009A45A5">
        <w:rPr>
          <w:rStyle w:val="apple-converted-space"/>
          <w:i/>
          <w:iCs/>
          <w:color w:val="373737"/>
          <w:bdr w:val="none" w:sz="0" w:space="0" w:color="auto" w:frame="1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 балл)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6.6. Наличие информации  «О здоровом образе жизни и формировании двигательной активности ребёнка в семье» в родительских уголках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(1-3 балла)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6.7. Использование физкультурного  уголка в течение дня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(6-18 баллов)</w:t>
      </w:r>
      <w:r w:rsidRPr="009A45A5">
        <w:rPr>
          <w:color w:val="373737"/>
        </w:rPr>
        <w:t>: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доступность оборудования для использования воспитанниками;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знают ли воспитанники названия подвижных игр;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знают ли воспитанники правила  подвижных игр;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какие атрибуты воспитанники используют в игре.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6.8. Умение воспитателя презентовать свой уголок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(1-3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6.9. Наличие  в физкультурном уголке картотеки подвижных игр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(1-2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6.10. Наличие картотеки малоподвижных игр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(1-2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6.11. Наличие картотеки гимнастик пробуждения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(1-2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6.12. Наличие картотеки физкультминуток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(1-2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6.13. Рациональность расположения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(1-2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 xml:space="preserve">6.14. </w:t>
      </w:r>
      <w:proofErr w:type="spellStart"/>
      <w:r w:rsidRPr="009A45A5">
        <w:rPr>
          <w:color w:val="373737"/>
        </w:rPr>
        <w:t>Креативность</w:t>
      </w:r>
      <w:proofErr w:type="spellEnd"/>
      <w:r w:rsidRPr="009A45A5">
        <w:rPr>
          <w:color w:val="373737"/>
        </w:rPr>
        <w:t xml:space="preserve"> (творчество) педагогов в дизайне физкультурного уголка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5"/>
          <w:color w:val="373737"/>
          <w:bdr w:val="none" w:sz="0" w:space="0" w:color="auto" w:frame="1"/>
        </w:rPr>
        <w:t>(1-4 балла)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color w:val="373737"/>
        </w:rPr>
        <w:t>7.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4"/>
          <w:color w:val="373737"/>
          <w:bdr w:val="none" w:sz="0" w:space="0" w:color="auto" w:frame="1"/>
        </w:rPr>
        <w:t>Состав жюри смотра-конкурса</w:t>
      </w:r>
    </w:p>
    <w:p w:rsidR="008835D7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председатель комиссии:</w:t>
      </w:r>
    </w:p>
    <w:p w:rsidR="008835D7" w:rsidRDefault="006E6913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rPr>
          <w:color w:val="373737"/>
        </w:rPr>
        <w:t xml:space="preserve"> </w:t>
      </w:r>
      <w:proofErr w:type="spellStart"/>
      <w:r>
        <w:rPr>
          <w:color w:val="373737"/>
        </w:rPr>
        <w:t>Скрипачёва</w:t>
      </w:r>
      <w:proofErr w:type="spellEnd"/>
      <w:r>
        <w:rPr>
          <w:color w:val="373737"/>
        </w:rPr>
        <w:t xml:space="preserve"> Е.А.</w:t>
      </w:r>
      <w:r w:rsidR="009A45A5" w:rsidRPr="009A45A5">
        <w:rPr>
          <w:color w:val="373737"/>
        </w:rPr>
        <w:t xml:space="preserve">., заведующий; </w:t>
      </w: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>- члены комиссии: </w:t>
      </w:r>
    </w:p>
    <w:p w:rsidR="009A45A5" w:rsidRDefault="008835D7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rPr>
          <w:color w:val="373737"/>
        </w:rPr>
        <w:t xml:space="preserve">  Пятышева Г.Н., </w:t>
      </w:r>
      <w:r w:rsidR="009A45A5" w:rsidRPr="009A45A5">
        <w:rPr>
          <w:color w:val="373737"/>
        </w:rPr>
        <w:t xml:space="preserve"> старший воспитатель;</w:t>
      </w:r>
    </w:p>
    <w:p w:rsidR="006E6913" w:rsidRPr="009A45A5" w:rsidRDefault="006E6913" w:rsidP="006E69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rPr>
          <w:color w:val="373737"/>
        </w:rPr>
        <w:t xml:space="preserve">   </w:t>
      </w:r>
      <w:r w:rsidRPr="009A45A5">
        <w:rPr>
          <w:color w:val="373737"/>
        </w:rPr>
        <w:t>ин</w:t>
      </w:r>
      <w:r>
        <w:rPr>
          <w:color w:val="373737"/>
        </w:rPr>
        <w:t>структор по физической культуре Сорокина А.В.</w:t>
      </w:r>
    </w:p>
    <w:p w:rsidR="006E6913" w:rsidRPr="009A45A5" w:rsidRDefault="006E6913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9A45A5" w:rsidRPr="009A45A5" w:rsidRDefault="009A45A5" w:rsidP="008835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A45A5">
        <w:rPr>
          <w:color w:val="373737"/>
        </w:rPr>
        <w:t xml:space="preserve">  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A45A5">
        <w:rPr>
          <w:color w:val="373737"/>
        </w:rPr>
        <w:t>8.</w:t>
      </w:r>
      <w:r w:rsidRPr="009A45A5">
        <w:rPr>
          <w:rStyle w:val="apple-converted-space"/>
          <w:color w:val="373737"/>
        </w:rPr>
        <w:t> </w:t>
      </w:r>
      <w:r w:rsidRPr="009A45A5">
        <w:rPr>
          <w:rStyle w:val="a4"/>
          <w:color w:val="373737"/>
          <w:bdr w:val="none" w:sz="0" w:space="0" w:color="auto" w:frame="1"/>
        </w:rPr>
        <w:t>Подведение итогов смотра-конкурса и награждение победителей</w:t>
      </w:r>
    </w:p>
    <w:p w:rsidR="009A45A5" w:rsidRPr="009A45A5" w:rsidRDefault="006E6913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>
        <w:rPr>
          <w:color w:val="373737"/>
        </w:rPr>
        <w:t>8.1. Подведение итогов  30 ноября 2016</w:t>
      </w:r>
      <w:r w:rsidR="009A45A5" w:rsidRPr="009A45A5">
        <w:rPr>
          <w:color w:val="373737"/>
        </w:rPr>
        <w:t xml:space="preserve"> года.</w:t>
      </w:r>
    </w:p>
    <w:p w:rsidR="009A45A5" w:rsidRP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8.2. Жюри смотра-конкурса определяет победителей по наибольшей сумме набранных баллов  (1, 2, 3 место).</w:t>
      </w:r>
    </w:p>
    <w:p w:rsidR="009A45A5" w:rsidRDefault="009A45A5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9A45A5">
        <w:rPr>
          <w:color w:val="373737"/>
        </w:rPr>
        <w:t>8.3. Самые активные родители отмечаются  дипломами на  родительском собрании группы.</w:t>
      </w: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F78B2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  <w:sectPr w:rsidR="006F78B2" w:rsidSect="008043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8B2" w:rsidRPr="00E804D5" w:rsidRDefault="006F78B2" w:rsidP="006F78B2">
      <w:pPr>
        <w:pStyle w:val="a3"/>
        <w:shd w:val="clear" w:color="auto" w:fill="FFFFFF"/>
        <w:spacing w:before="0" w:beforeAutospacing="0" w:after="240" w:afterAutospacing="0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E804D5">
        <w:rPr>
          <w:rStyle w:val="a4"/>
          <w:bdr w:val="none" w:sz="0" w:space="0" w:color="auto" w:frame="1"/>
          <w:shd w:val="clear" w:color="auto" w:fill="FFFFFF"/>
        </w:rPr>
        <w:lastRenderedPageBreak/>
        <w:t>Сводный протокол смотра-конкурса (образец) «Лучший физкультурный уголок»</w:t>
      </w:r>
    </w:p>
    <w:tbl>
      <w:tblPr>
        <w:tblStyle w:val="a6"/>
        <w:tblW w:w="0" w:type="auto"/>
        <w:tblLook w:val="04A0"/>
      </w:tblPr>
      <w:tblGrid>
        <w:gridCol w:w="4810"/>
        <w:gridCol w:w="846"/>
        <w:gridCol w:w="835"/>
        <w:gridCol w:w="724"/>
        <w:gridCol w:w="724"/>
        <w:gridCol w:w="724"/>
        <w:gridCol w:w="724"/>
        <w:gridCol w:w="834"/>
        <w:gridCol w:w="835"/>
        <w:gridCol w:w="834"/>
        <w:gridCol w:w="724"/>
        <w:gridCol w:w="724"/>
        <w:gridCol w:w="724"/>
        <w:gridCol w:w="724"/>
      </w:tblGrid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Критерии оценки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баллы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2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3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гр.№</w:t>
            </w:r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4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5</w:t>
            </w: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гр.</w:t>
            </w:r>
            <w:r w:rsidR="007B74FA">
              <w:t xml:space="preserve"> </w:t>
            </w:r>
            <w:r w:rsidRPr="00E804D5">
              <w:t>№</w:t>
            </w:r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6</w:t>
            </w:r>
          </w:p>
        </w:tc>
        <w:tc>
          <w:tcPr>
            <w:tcW w:w="835" w:type="dxa"/>
          </w:tcPr>
          <w:p w:rsidR="006F78B2" w:rsidRPr="00E804D5" w:rsidRDefault="007B74FA" w:rsidP="009105E0">
            <w:pPr>
              <w:pStyle w:val="a3"/>
              <w:spacing w:before="0" w:beforeAutospacing="0" w:after="240" w:afterAutospacing="0"/>
              <w:textAlignment w:val="baseline"/>
            </w:pPr>
            <w:r>
              <w:t>г</w:t>
            </w:r>
            <w:r w:rsidR="006F78B2" w:rsidRPr="00E804D5">
              <w:t>р.</w:t>
            </w:r>
            <w:r>
              <w:t xml:space="preserve"> </w:t>
            </w:r>
            <w:r w:rsidR="006F78B2" w:rsidRPr="00E804D5">
              <w:t>№</w:t>
            </w:r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7</w:t>
            </w: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8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9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10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11</w:t>
            </w: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proofErr w:type="spellStart"/>
            <w:r w:rsidRPr="00E804D5">
              <w:t>гр.№</w:t>
            </w:r>
            <w:proofErr w:type="spellEnd"/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t>12</w:t>
            </w: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1.Требование к оформлению: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эстетичность;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доступность;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наличие символики, отражающей тематику физкультуры и спорта;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соответствие возрасту воспитанников и требованиям программы</w:t>
            </w:r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1-4: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2.Наличие атрибутов: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для подвижных игр (маски, полумаски и т.п.);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игр с прыжками (скакалки, обручи и т.п.);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игр с бросанием, ловлей, метанием (кегли, кольцеброс, мячи, мешочки с песком и т.п.);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- спортивных игр (бадминтон, городки, теннис, настольные спортивные игры и т.п.);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 xml:space="preserve">- дидактические игры на спортивную </w:t>
            </w:r>
            <w:r w:rsidRPr="00E804D5">
              <w:lastRenderedPageBreak/>
              <w:t>тематику;</w:t>
            </w:r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lastRenderedPageBreak/>
              <w:t>1-5: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</w:pPr>
            <w:r w:rsidRPr="00E804D5">
              <w:t>1</w:t>
            </w:r>
          </w:p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lastRenderedPageBreak/>
              <w:t>3.Наличие нетрадиционного оборудования, атрибутов из бросового материала, изготовленного своими руками воспитателем и воспитанниками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1-4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4.Наличие нетрадиционного оборудования, атрибутов из бросового материала, изготовленного своими руками родителями и воспитанниками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1-4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5.Наличие иллюстративного материала для ознакомления воспитанников с разными видами спорта (вырезки из газет, журналов, фотографии, альбомы и т.п.)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6.Наличие информации  «О здоровом образе жизни и формировании двигательной активности ребёнка в семье» в родительских уголках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1-3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7.Умение воспитателя презентовать свой уголок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1-3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8.Наличие  в физкультурном уголке картотеки подвижных игр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1-2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9.Наличие картотеки малоподвижных игр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1-2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 xml:space="preserve">10. Наличие картотеки гимнастик </w:t>
            </w:r>
            <w:r w:rsidRPr="00E804D5">
              <w:rPr>
                <w:shd w:val="clear" w:color="auto" w:fill="FFFFFF"/>
              </w:rPr>
              <w:lastRenderedPageBreak/>
              <w:t>пробуждения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lastRenderedPageBreak/>
              <w:t>1-2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lastRenderedPageBreak/>
              <w:t>11. Наличие картотеки физкультминуток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1-2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12. Рациональность расположения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1-2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 xml:space="preserve">13. </w:t>
            </w:r>
            <w:proofErr w:type="spellStart"/>
            <w:r w:rsidRPr="00E804D5">
              <w:rPr>
                <w:shd w:val="clear" w:color="auto" w:fill="FFFFFF"/>
              </w:rPr>
              <w:t>Креативность</w:t>
            </w:r>
            <w:proofErr w:type="spellEnd"/>
            <w:r w:rsidRPr="00E804D5">
              <w:rPr>
                <w:shd w:val="clear" w:color="auto" w:fill="FFFFFF"/>
              </w:rPr>
              <w:t xml:space="preserve"> (творчество) педагогов в дизайне физкультурного уголка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  <w:r w:rsidRPr="00E804D5">
              <w:rPr>
                <w:shd w:val="clear" w:color="auto" w:fill="FFFFFF"/>
              </w:rPr>
              <w:t>1-4</w:t>
            </w: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  <w:tr w:rsidR="006F78B2" w:rsidRPr="00E804D5" w:rsidTr="009105E0">
        <w:tc>
          <w:tcPr>
            <w:tcW w:w="4810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  <w:rPr>
                <w:shd w:val="clear" w:color="auto" w:fill="FFFFFF"/>
              </w:rPr>
            </w:pPr>
            <w:r w:rsidRPr="00E804D5">
              <w:rPr>
                <w:rStyle w:val="a4"/>
                <w:bdr w:val="none" w:sz="0" w:space="0" w:color="auto" w:frame="1"/>
                <w:shd w:val="clear" w:color="auto" w:fill="FFFFFF"/>
              </w:rPr>
              <w:t>Итого:</w:t>
            </w:r>
          </w:p>
        </w:tc>
        <w:tc>
          <w:tcPr>
            <w:tcW w:w="846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5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83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  <w:tc>
          <w:tcPr>
            <w:tcW w:w="724" w:type="dxa"/>
          </w:tcPr>
          <w:p w:rsidR="006F78B2" w:rsidRPr="00E804D5" w:rsidRDefault="006F78B2" w:rsidP="009105E0">
            <w:pPr>
              <w:pStyle w:val="a3"/>
              <w:spacing w:before="0" w:beforeAutospacing="0" w:after="240" w:afterAutospacing="0"/>
              <w:textAlignment w:val="baseline"/>
            </w:pPr>
          </w:p>
        </w:tc>
      </w:tr>
    </w:tbl>
    <w:p w:rsidR="006F78B2" w:rsidRPr="00EB3360" w:rsidRDefault="006F78B2" w:rsidP="006F78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336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Председатель                                                                                                               </w:t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 xml:space="preserve">                 </w:t>
      </w:r>
      <w:proofErr w:type="spellStart"/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>Скрипачёва</w:t>
      </w:r>
      <w:proofErr w:type="spellEnd"/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 xml:space="preserve"> Е.А.</w:t>
      </w:r>
      <w:r w:rsidRPr="00EB336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</w:t>
      </w:r>
    </w:p>
    <w:p w:rsidR="006F78B2" w:rsidRPr="00EB3360" w:rsidRDefault="006F78B2" w:rsidP="006F78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336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</w:t>
      </w:r>
    </w:p>
    <w:p w:rsidR="006F78B2" w:rsidRPr="00EB3360" w:rsidRDefault="006F78B2" w:rsidP="006F78B2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</w:pPr>
      <w:r w:rsidRPr="00EB336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Члены:                                                                                                                                              </w:t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>Пятышева Г.Н.</w:t>
      </w:r>
    </w:p>
    <w:p w:rsidR="006F78B2" w:rsidRPr="00EB3360" w:rsidRDefault="006F78B2" w:rsidP="006F78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  <w:t xml:space="preserve">  Сорокина А.В.</w:t>
      </w:r>
      <w:r w:rsidRPr="00EB3360">
        <w:rPr>
          <w:rFonts w:ascii="Times New Roman" w:eastAsia="Times New Roman" w:hAnsi="Times New Roman"/>
          <w:bCs/>
          <w:color w:val="373737"/>
          <w:sz w:val="24"/>
          <w:szCs w:val="24"/>
          <w:lang w:eastAsia="ru-RU"/>
        </w:rPr>
        <w:tab/>
      </w:r>
    </w:p>
    <w:p w:rsidR="006F78B2" w:rsidRPr="00EB3360" w:rsidRDefault="006F78B2" w:rsidP="006F78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336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</w:t>
      </w:r>
    </w:p>
    <w:p w:rsidR="006F78B2" w:rsidRPr="00EB3360" w:rsidRDefault="006F78B2" w:rsidP="006F7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30 ноября 2016 года</w:t>
      </w:r>
    </w:p>
    <w:p w:rsidR="006F78B2" w:rsidRPr="00EB3360" w:rsidRDefault="006F78B2" w:rsidP="006F78B2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6F78B2" w:rsidRPr="009A45A5" w:rsidRDefault="006F78B2" w:rsidP="009A45A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8043D2" w:rsidRPr="009A45A5" w:rsidRDefault="008043D2">
      <w:pPr>
        <w:rPr>
          <w:rFonts w:ascii="Times New Roman" w:hAnsi="Times New Roman" w:cs="Times New Roman"/>
          <w:sz w:val="24"/>
          <w:szCs w:val="24"/>
        </w:rPr>
      </w:pPr>
    </w:p>
    <w:sectPr w:rsidR="008043D2" w:rsidRPr="009A45A5" w:rsidSect="006F7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5A5"/>
    <w:rsid w:val="005D3406"/>
    <w:rsid w:val="006929E3"/>
    <w:rsid w:val="006E6913"/>
    <w:rsid w:val="006F78B2"/>
    <w:rsid w:val="007B74FA"/>
    <w:rsid w:val="008043D2"/>
    <w:rsid w:val="008835D7"/>
    <w:rsid w:val="009A45A5"/>
    <w:rsid w:val="00AA5373"/>
    <w:rsid w:val="00FD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5A5"/>
    <w:rPr>
      <w:b/>
      <w:bCs/>
    </w:rPr>
  </w:style>
  <w:style w:type="character" w:customStyle="1" w:styleId="apple-converted-space">
    <w:name w:val="apple-converted-space"/>
    <w:basedOn w:val="a0"/>
    <w:rsid w:val="009A45A5"/>
  </w:style>
  <w:style w:type="character" w:styleId="a5">
    <w:name w:val="Emphasis"/>
    <w:basedOn w:val="a0"/>
    <w:uiPriority w:val="20"/>
    <w:qFormat/>
    <w:rsid w:val="009A45A5"/>
    <w:rPr>
      <w:i/>
      <w:iCs/>
    </w:rPr>
  </w:style>
  <w:style w:type="table" w:styleId="a6">
    <w:name w:val="Table Grid"/>
    <w:basedOn w:val="a1"/>
    <w:uiPriority w:val="59"/>
    <w:rsid w:val="006F78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</cp:revision>
  <dcterms:created xsi:type="dcterms:W3CDTF">2017-02-26T12:48:00Z</dcterms:created>
  <dcterms:modified xsi:type="dcterms:W3CDTF">2017-02-26T14:09:00Z</dcterms:modified>
</cp:coreProperties>
</file>